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93" w:rsidRPr="001539EF" w:rsidRDefault="00391F3A" w:rsidP="00EF2A50">
      <w:pPr>
        <w:spacing w:line="300" w:lineRule="exact"/>
        <w:rPr>
          <w:b/>
          <w:szCs w:val="20"/>
        </w:rPr>
      </w:pPr>
      <w:r w:rsidRPr="001539EF">
        <w:rPr>
          <w:b/>
          <w:szCs w:val="20"/>
        </w:rPr>
        <w:t xml:space="preserve">Fragebogen zur </w:t>
      </w:r>
      <w:r w:rsidR="003B6AE6" w:rsidRPr="001539EF">
        <w:rPr>
          <w:b/>
          <w:szCs w:val="20"/>
        </w:rPr>
        <w:t>Versorgungs- und Bedarfs</w:t>
      </w:r>
      <w:r w:rsidR="003B7CD3">
        <w:rPr>
          <w:b/>
          <w:szCs w:val="20"/>
        </w:rPr>
        <w:t xml:space="preserve">situation </w:t>
      </w:r>
      <w:r w:rsidR="00EC3EFD">
        <w:rPr>
          <w:b/>
          <w:szCs w:val="20"/>
        </w:rPr>
        <w:t>für</w:t>
      </w:r>
      <w:r w:rsidR="003B7CD3">
        <w:rPr>
          <w:b/>
          <w:szCs w:val="20"/>
        </w:rPr>
        <w:t xml:space="preserve"> Breitband </w:t>
      </w:r>
      <w:r w:rsidR="007F47F7">
        <w:rPr>
          <w:b/>
          <w:szCs w:val="20"/>
        </w:rPr>
        <w:t xml:space="preserve">im Bezirk </w:t>
      </w:r>
      <w:proofErr w:type="spellStart"/>
      <w:r w:rsidR="00F42524">
        <w:rPr>
          <w:b/>
          <w:szCs w:val="20"/>
        </w:rPr>
        <w:t>xy</w:t>
      </w:r>
      <w:proofErr w:type="spellEnd"/>
      <w:r w:rsidR="00EC3EFD">
        <w:rPr>
          <w:b/>
          <w:szCs w:val="20"/>
        </w:rPr>
        <w:t xml:space="preserve">-Gewerbestandort </w:t>
      </w:r>
      <w:proofErr w:type="spellStart"/>
      <w:r w:rsidR="00F42524">
        <w:rPr>
          <w:b/>
          <w:szCs w:val="20"/>
        </w:rPr>
        <w:t>xy</w:t>
      </w:r>
      <w:proofErr w:type="spellEnd"/>
    </w:p>
    <w:p w:rsidR="006A7C21" w:rsidRPr="001539EF" w:rsidRDefault="006A7C21" w:rsidP="00EF2A50">
      <w:pPr>
        <w:spacing w:line="300" w:lineRule="exact"/>
        <w:rPr>
          <w:szCs w:val="20"/>
        </w:rPr>
      </w:pPr>
    </w:p>
    <w:p w:rsidR="00161985" w:rsidRPr="001539EF" w:rsidRDefault="00161985" w:rsidP="00EF2A50">
      <w:pPr>
        <w:spacing w:line="300" w:lineRule="exact"/>
        <w:rPr>
          <w:szCs w:val="20"/>
        </w:rPr>
      </w:pPr>
      <w:r w:rsidRPr="001539EF">
        <w:rPr>
          <w:szCs w:val="20"/>
        </w:rPr>
        <w:t xml:space="preserve">Die Verfügbarkeit von Breitband ist ein entscheidender Standortfaktor </w:t>
      </w:r>
      <w:r w:rsidR="00A33720" w:rsidRPr="001539EF">
        <w:rPr>
          <w:szCs w:val="20"/>
        </w:rPr>
        <w:t xml:space="preserve">für </w:t>
      </w:r>
      <w:r w:rsidR="00EC3EFD">
        <w:rPr>
          <w:szCs w:val="20"/>
        </w:rPr>
        <w:t>Unternehmen</w:t>
      </w:r>
      <w:r w:rsidRPr="001539EF">
        <w:rPr>
          <w:szCs w:val="20"/>
        </w:rPr>
        <w:t xml:space="preserve">. </w:t>
      </w:r>
      <w:r w:rsidR="007F47F7" w:rsidRPr="007F47F7">
        <w:rPr>
          <w:szCs w:val="20"/>
        </w:rPr>
        <w:t>Die Wirtschaftsför</w:t>
      </w:r>
      <w:r w:rsidR="007F47F7">
        <w:rPr>
          <w:szCs w:val="20"/>
        </w:rPr>
        <w:t>derung des Bezirks</w:t>
      </w:r>
      <w:r w:rsidR="003B7CD3">
        <w:rPr>
          <w:szCs w:val="20"/>
        </w:rPr>
        <w:t>amts</w:t>
      </w:r>
      <w:r w:rsidR="007F47F7">
        <w:rPr>
          <w:szCs w:val="20"/>
        </w:rPr>
        <w:t xml:space="preserve"> </w:t>
      </w:r>
      <w:proofErr w:type="spellStart"/>
      <w:r w:rsidR="00F42524">
        <w:rPr>
          <w:szCs w:val="20"/>
        </w:rPr>
        <w:t>xy</w:t>
      </w:r>
      <w:proofErr w:type="spellEnd"/>
      <w:r w:rsidR="007F47F7">
        <w:rPr>
          <w:szCs w:val="20"/>
        </w:rPr>
        <w:t xml:space="preserve"> </w:t>
      </w:r>
      <w:r w:rsidR="00A33720" w:rsidRPr="001539EF">
        <w:rPr>
          <w:szCs w:val="20"/>
        </w:rPr>
        <w:t>prüft derzeit die aktuelle</w:t>
      </w:r>
      <w:r w:rsidRPr="001539EF">
        <w:rPr>
          <w:szCs w:val="20"/>
        </w:rPr>
        <w:t xml:space="preserve"> Versorgungssituation und </w:t>
      </w:r>
      <w:r w:rsidR="00A33720" w:rsidRPr="001539EF">
        <w:rPr>
          <w:szCs w:val="20"/>
        </w:rPr>
        <w:t>erhebt die</w:t>
      </w:r>
      <w:r w:rsidRPr="001539EF">
        <w:rPr>
          <w:szCs w:val="20"/>
        </w:rPr>
        <w:t xml:space="preserve"> zukünftigen Bedarfe der Mieter </w:t>
      </w:r>
      <w:r w:rsidR="007F47F7">
        <w:rPr>
          <w:szCs w:val="20"/>
        </w:rPr>
        <w:t>am ausgewählten Standort</w:t>
      </w:r>
      <w:r w:rsidRPr="001539EF">
        <w:rPr>
          <w:szCs w:val="20"/>
        </w:rPr>
        <w:t xml:space="preserve">. </w:t>
      </w:r>
    </w:p>
    <w:p w:rsidR="00161985" w:rsidRPr="001539EF" w:rsidRDefault="00161985" w:rsidP="00EF2A50">
      <w:pPr>
        <w:spacing w:line="300" w:lineRule="exact"/>
        <w:rPr>
          <w:szCs w:val="20"/>
        </w:rPr>
      </w:pPr>
    </w:p>
    <w:p w:rsidR="00161985" w:rsidRPr="001539EF" w:rsidRDefault="00161985" w:rsidP="00EF2A50">
      <w:pPr>
        <w:spacing w:line="300" w:lineRule="exact"/>
        <w:rPr>
          <w:szCs w:val="20"/>
        </w:rPr>
      </w:pPr>
      <w:r w:rsidRPr="001539EF">
        <w:rPr>
          <w:szCs w:val="20"/>
        </w:rPr>
        <w:t xml:space="preserve">Wir würden uns sehr freuen, wenn Sie diese </w:t>
      </w:r>
      <w:r w:rsidR="00B211B3" w:rsidRPr="001539EF">
        <w:rPr>
          <w:szCs w:val="20"/>
        </w:rPr>
        <w:t>Befragung</w:t>
      </w:r>
      <w:r w:rsidRPr="001539EF">
        <w:rPr>
          <w:szCs w:val="20"/>
        </w:rPr>
        <w:t xml:space="preserve"> unterstützen</w:t>
      </w:r>
      <w:r w:rsidR="001539EF">
        <w:rPr>
          <w:szCs w:val="20"/>
        </w:rPr>
        <w:t xml:space="preserve"> und mit Ihrer Antwort dazu beitr</w:t>
      </w:r>
      <w:r w:rsidR="007F47F7">
        <w:rPr>
          <w:szCs w:val="20"/>
        </w:rPr>
        <w:t>agen, die Breitbandversorgung an</w:t>
      </w:r>
      <w:r w:rsidR="001539EF">
        <w:rPr>
          <w:szCs w:val="20"/>
        </w:rPr>
        <w:t xml:space="preserve"> Ihrem Standort </w:t>
      </w:r>
      <w:r w:rsidR="00EF2A50">
        <w:rPr>
          <w:szCs w:val="20"/>
        </w:rPr>
        <w:t>mitzugestalten</w:t>
      </w:r>
      <w:r w:rsidRPr="001539EF">
        <w:rPr>
          <w:szCs w:val="20"/>
        </w:rPr>
        <w:t xml:space="preserve">. Die </w:t>
      </w:r>
      <w:r w:rsidR="007F47F7">
        <w:rPr>
          <w:szCs w:val="20"/>
        </w:rPr>
        <w:t xml:space="preserve">Wirtschaftsförderung des Bezirks </w:t>
      </w:r>
      <w:proofErr w:type="spellStart"/>
      <w:r w:rsidR="00F42524">
        <w:rPr>
          <w:szCs w:val="20"/>
        </w:rPr>
        <w:t>xy</w:t>
      </w:r>
      <w:proofErr w:type="spellEnd"/>
      <w:r w:rsidR="007F47F7">
        <w:rPr>
          <w:szCs w:val="20"/>
        </w:rPr>
        <w:t xml:space="preserve"> </w:t>
      </w:r>
      <w:r w:rsidRPr="001539EF">
        <w:rPr>
          <w:szCs w:val="20"/>
        </w:rPr>
        <w:t xml:space="preserve">möchte anhand der Analyseergebnisse </w:t>
      </w:r>
      <w:r w:rsidR="00B211B3" w:rsidRPr="001539EF">
        <w:rPr>
          <w:szCs w:val="20"/>
        </w:rPr>
        <w:t>bewerten</w:t>
      </w:r>
      <w:r w:rsidRPr="001539EF">
        <w:rPr>
          <w:szCs w:val="20"/>
        </w:rPr>
        <w:t>, ob die Versorgungsperspektive verbessert werden muss und wie dies erfolgen kann.</w:t>
      </w:r>
    </w:p>
    <w:p w:rsidR="00B211B3" w:rsidRPr="001539EF" w:rsidRDefault="00B211B3" w:rsidP="00EF2A50">
      <w:pPr>
        <w:spacing w:line="300" w:lineRule="exact"/>
        <w:rPr>
          <w:szCs w:val="20"/>
        </w:rPr>
      </w:pPr>
    </w:p>
    <w:p w:rsidR="006A7C21" w:rsidRPr="001539EF" w:rsidRDefault="00FA2833" w:rsidP="00EF2A50">
      <w:pPr>
        <w:spacing w:line="300" w:lineRule="exact"/>
        <w:rPr>
          <w:b/>
          <w:szCs w:val="20"/>
        </w:rPr>
      </w:pPr>
      <w:r w:rsidRPr="001539EF">
        <w:rPr>
          <w:b/>
          <w:szCs w:val="20"/>
        </w:rPr>
        <w:t>Statistische Informationen</w:t>
      </w:r>
    </w:p>
    <w:p w:rsidR="003A3112" w:rsidRPr="003A3112" w:rsidRDefault="003A3112" w:rsidP="003A3112">
      <w:pPr>
        <w:pStyle w:val="Listenabsatz"/>
        <w:numPr>
          <w:ilvl w:val="0"/>
          <w:numId w:val="40"/>
        </w:numPr>
        <w:spacing w:line="300" w:lineRule="exact"/>
        <w:rPr>
          <w:szCs w:val="20"/>
        </w:rPr>
      </w:pPr>
      <w:r w:rsidRPr="003A3112">
        <w:rPr>
          <w:szCs w:val="20"/>
        </w:rPr>
        <w:t xml:space="preserve">In welcher Straße im Gewerbegebiet </w:t>
      </w:r>
      <w:r w:rsidR="00F42524">
        <w:rPr>
          <w:szCs w:val="20"/>
        </w:rPr>
        <w:t>xy</w:t>
      </w:r>
      <w:r w:rsidRPr="003A3112">
        <w:rPr>
          <w:szCs w:val="20"/>
        </w:rPr>
        <w:t xml:space="preserve"> befindet sich Ihr Unternehmen?</w:t>
      </w:r>
    </w:p>
    <w:p w:rsidR="003A3112" w:rsidRPr="003A3112" w:rsidRDefault="003A3112" w:rsidP="003A3112"/>
    <w:p w:rsidR="003A3112" w:rsidRDefault="003E440A" w:rsidP="003A3112">
      <w:pPr>
        <w:pStyle w:val="Listenabsatz"/>
        <w:numPr>
          <w:ilvl w:val="0"/>
          <w:numId w:val="40"/>
        </w:numPr>
        <w:spacing w:line="300" w:lineRule="exact"/>
        <w:rPr>
          <w:szCs w:val="20"/>
        </w:rPr>
      </w:pPr>
      <w:r>
        <w:rPr>
          <w:szCs w:val="20"/>
        </w:rPr>
        <w:t xml:space="preserve">Für welche </w:t>
      </w:r>
      <w:r w:rsidR="00D0431F" w:rsidRPr="001539EF">
        <w:rPr>
          <w:szCs w:val="20"/>
        </w:rPr>
        <w:t>Organisation</w:t>
      </w:r>
      <w:r w:rsidR="00A917A5" w:rsidRPr="001539EF">
        <w:rPr>
          <w:szCs w:val="20"/>
        </w:rPr>
        <w:t xml:space="preserve"> </w:t>
      </w:r>
      <w:r>
        <w:rPr>
          <w:szCs w:val="20"/>
        </w:rPr>
        <w:t>beantworten Sie diesen Fragebogen?</w:t>
      </w:r>
    </w:p>
    <w:p w:rsidR="003E440A" w:rsidRDefault="006A7C21" w:rsidP="003E440A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 xml:space="preserve">Unternehmen </w:t>
      </w:r>
    </w:p>
    <w:p w:rsidR="003B6AE6" w:rsidRDefault="006A7C21" w:rsidP="003E440A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>öffentliche Einrichtung</w:t>
      </w:r>
    </w:p>
    <w:p w:rsidR="00A73B05" w:rsidRPr="001539EF" w:rsidRDefault="00A73B05" w:rsidP="00A73B05">
      <w:pPr>
        <w:pStyle w:val="Listenabsatz"/>
        <w:spacing w:line="300" w:lineRule="exact"/>
        <w:ind w:left="1080"/>
        <w:rPr>
          <w:szCs w:val="20"/>
        </w:rPr>
      </w:pPr>
    </w:p>
    <w:p w:rsidR="00A73B05" w:rsidRDefault="006A7C21" w:rsidP="00EF2A50">
      <w:pPr>
        <w:pStyle w:val="Listenabsatz"/>
        <w:numPr>
          <w:ilvl w:val="0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 xml:space="preserve">In welchem Sektor ist Ihre </w:t>
      </w:r>
      <w:r w:rsidR="00D0431F" w:rsidRPr="001539EF">
        <w:rPr>
          <w:szCs w:val="20"/>
        </w:rPr>
        <w:t>Organisation</w:t>
      </w:r>
      <w:r w:rsidRPr="001539EF">
        <w:rPr>
          <w:szCs w:val="20"/>
        </w:rPr>
        <w:t xml:space="preserve"> tätig</w:t>
      </w:r>
      <w:r w:rsidR="00A73B05">
        <w:rPr>
          <w:szCs w:val="20"/>
        </w:rPr>
        <w:t>?</w:t>
      </w:r>
      <w:r w:rsidR="00043618" w:rsidRPr="001539EF">
        <w:rPr>
          <w:szCs w:val="20"/>
        </w:rPr>
        <w:t xml:space="preserve"> </w:t>
      </w:r>
    </w:p>
    <w:p w:rsidR="00A73B05" w:rsidRDefault="006A7C21" w:rsidP="00A73B05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 xml:space="preserve">Industrie </w:t>
      </w:r>
      <w:r w:rsidR="001539EF" w:rsidRPr="001539EF">
        <w:rPr>
          <w:szCs w:val="20"/>
        </w:rPr>
        <w:t xml:space="preserve">- </w:t>
      </w:r>
      <w:r w:rsidRPr="001539EF">
        <w:rPr>
          <w:szCs w:val="20"/>
        </w:rPr>
        <w:t>produzierendes Gewerbe</w:t>
      </w:r>
    </w:p>
    <w:p w:rsidR="00A73B05" w:rsidRDefault="00291205" w:rsidP="00A73B05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Industrie -</w:t>
      </w:r>
      <w:r w:rsidR="00A73B05">
        <w:rPr>
          <w:szCs w:val="20"/>
        </w:rPr>
        <w:t xml:space="preserve"> </w:t>
      </w:r>
      <w:r w:rsidR="006A7C21" w:rsidRPr="001539EF">
        <w:rPr>
          <w:szCs w:val="20"/>
        </w:rPr>
        <w:t>Dienstleistungsgewerbe</w:t>
      </w:r>
    </w:p>
    <w:p w:rsidR="00A73B05" w:rsidRDefault="006A7C21" w:rsidP="00A73B05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>Bildung</w:t>
      </w:r>
    </w:p>
    <w:p w:rsidR="00A73B05" w:rsidRDefault="00A73B05" w:rsidP="00A73B05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Forschung</w:t>
      </w:r>
    </w:p>
    <w:p w:rsidR="00A73B05" w:rsidRDefault="006A7C21" w:rsidP="00A73B05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>Gesundheit</w:t>
      </w:r>
    </w:p>
    <w:p w:rsidR="00A73B05" w:rsidRDefault="006A7C21" w:rsidP="00A73B05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>Energie</w:t>
      </w:r>
    </w:p>
    <w:p w:rsidR="006A7C21" w:rsidRDefault="00A73B05" w:rsidP="00A73B05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Verwaltung</w:t>
      </w:r>
    </w:p>
    <w:p w:rsidR="006015D6" w:rsidRDefault="006015D6" w:rsidP="00A73B05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Anderer Sektor:</w:t>
      </w:r>
    </w:p>
    <w:p w:rsidR="00A73B05" w:rsidRPr="00C41CAD" w:rsidRDefault="00A73B05" w:rsidP="00C41CAD">
      <w:pPr>
        <w:spacing w:line="300" w:lineRule="exact"/>
        <w:ind w:left="720"/>
        <w:rPr>
          <w:szCs w:val="20"/>
        </w:rPr>
      </w:pPr>
    </w:p>
    <w:p w:rsidR="006A7C21" w:rsidRDefault="006A7C21" w:rsidP="00EF2A50">
      <w:pPr>
        <w:pStyle w:val="Listenabsatz"/>
        <w:numPr>
          <w:ilvl w:val="0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 xml:space="preserve">Wie groß ist Ihre </w:t>
      </w:r>
      <w:r w:rsidR="00D0431F" w:rsidRPr="001539EF">
        <w:rPr>
          <w:szCs w:val="20"/>
        </w:rPr>
        <w:t>Organisation</w:t>
      </w:r>
      <w:r w:rsidRPr="001539EF">
        <w:rPr>
          <w:szCs w:val="20"/>
        </w:rPr>
        <w:t xml:space="preserve"> nach Mitarbeiterzahl am </w:t>
      </w:r>
      <w:r w:rsidR="0036087F">
        <w:rPr>
          <w:szCs w:val="20"/>
        </w:rPr>
        <w:t>abgefragten Gewerbes</w:t>
      </w:r>
      <w:r w:rsidRPr="001539EF">
        <w:rPr>
          <w:szCs w:val="20"/>
        </w:rPr>
        <w:t>tandort?</w:t>
      </w:r>
    </w:p>
    <w:p w:rsidR="00A73B05" w:rsidRDefault="00A73B05" w:rsidP="00A73B05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Weniger als 10 Beschäftigte</w:t>
      </w:r>
    </w:p>
    <w:p w:rsidR="00A73B05" w:rsidRDefault="00A73B05" w:rsidP="00A73B05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10 bis 49 Beschäftigte</w:t>
      </w:r>
    </w:p>
    <w:p w:rsidR="00A73B05" w:rsidRDefault="00A73B05" w:rsidP="00A73B05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A73B05">
        <w:rPr>
          <w:szCs w:val="20"/>
        </w:rPr>
        <w:t>50 bis 249 Beschäftigte</w:t>
      </w:r>
    </w:p>
    <w:p w:rsidR="00A73B05" w:rsidRPr="001539EF" w:rsidRDefault="00A73B05" w:rsidP="00A73B05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A73B05">
        <w:rPr>
          <w:szCs w:val="20"/>
        </w:rPr>
        <w:t>250 oder mehr Beschäftigte</w:t>
      </w:r>
    </w:p>
    <w:p w:rsidR="00A03FDA" w:rsidRDefault="00A03FDA" w:rsidP="00EF2A50">
      <w:pPr>
        <w:spacing w:line="300" w:lineRule="exact"/>
        <w:rPr>
          <w:b/>
          <w:szCs w:val="20"/>
        </w:rPr>
      </w:pPr>
    </w:p>
    <w:p w:rsidR="006A7C21" w:rsidRPr="001539EF" w:rsidRDefault="006A7C21" w:rsidP="00EF2A50">
      <w:pPr>
        <w:spacing w:line="300" w:lineRule="exact"/>
        <w:rPr>
          <w:b/>
          <w:szCs w:val="20"/>
        </w:rPr>
      </w:pPr>
      <w:r w:rsidRPr="001539EF">
        <w:rPr>
          <w:b/>
          <w:szCs w:val="20"/>
        </w:rPr>
        <w:t>Verfügbarkeit von Breitband</w:t>
      </w:r>
    </w:p>
    <w:p w:rsidR="00393D18" w:rsidRDefault="00393D18" w:rsidP="00EF2A50">
      <w:pPr>
        <w:pStyle w:val="Listenabsatz"/>
        <w:numPr>
          <w:ilvl w:val="0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>Durch welchen Anbieter wird der Breitbandanschluss für Ihre Organisation bereitgestellt?</w:t>
      </w:r>
    </w:p>
    <w:p w:rsidR="001E4782" w:rsidRPr="001E4782" w:rsidRDefault="001E4782" w:rsidP="001E4782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1E4782">
        <w:rPr>
          <w:szCs w:val="20"/>
        </w:rPr>
        <w:t>COLT</w:t>
      </w:r>
    </w:p>
    <w:p w:rsidR="001E4782" w:rsidRPr="001E4782" w:rsidRDefault="001E4782" w:rsidP="001E4782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1E4782">
        <w:rPr>
          <w:szCs w:val="20"/>
        </w:rPr>
        <w:t>Deutsche Telekom AG</w:t>
      </w:r>
    </w:p>
    <w:p w:rsidR="001E4782" w:rsidRPr="001E4782" w:rsidRDefault="001E4782" w:rsidP="001E4782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1E4782">
        <w:rPr>
          <w:szCs w:val="20"/>
        </w:rPr>
        <w:t>DNS: NET Internet Service GmbH</w:t>
      </w:r>
    </w:p>
    <w:p w:rsidR="001E4782" w:rsidRPr="001E4782" w:rsidRDefault="001E4782" w:rsidP="001E4782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1E4782">
        <w:rPr>
          <w:szCs w:val="20"/>
        </w:rPr>
        <w:t>Kabel Deutschland</w:t>
      </w:r>
    </w:p>
    <w:p w:rsidR="001E4782" w:rsidRDefault="001E4782" w:rsidP="001E4782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proofErr w:type="spellStart"/>
      <w:r>
        <w:rPr>
          <w:szCs w:val="20"/>
        </w:rPr>
        <w:t>Telecolumbus</w:t>
      </w:r>
      <w:proofErr w:type="spellEnd"/>
    </w:p>
    <w:p w:rsidR="00A73B05" w:rsidRDefault="001E4782" w:rsidP="001E4782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proofErr w:type="spellStart"/>
      <w:r w:rsidRPr="001E4782">
        <w:rPr>
          <w:szCs w:val="20"/>
        </w:rPr>
        <w:t>Versatel</w:t>
      </w:r>
      <w:proofErr w:type="spellEnd"/>
    </w:p>
    <w:p w:rsidR="001E4782" w:rsidRDefault="001E4782" w:rsidP="00C41CAD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Vodafone</w:t>
      </w:r>
    </w:p>
    <w:p w:rsidR="00291205" w:rsidRDefault="007C04A3" w:rsidP="00C41CAD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Anderer Anbieter:</w:t>
      </w:r>
      <w:r w:rsidR="00291205">
        <w:rPr>
          <w:szCs w:val="20"/>
        </w:rPr>
        <w:br w:type="page"/>
      </w:r>
    </w:p>
    <w:p w:rsidR="0030715D" w:rsidRDefault="006A7C21" w:rsidP="00EF2A50">
      <w:pPr>
        <w:pStyle w:val="Listenabsatz"/>
        <w:numPr>
          <w:ilvl w:val="0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lastRenderedPageBreak/>
        <w:t xml:space="preserve">Welche Art des Breitbandanschlusses </w:t>
      </w:r>
      <w:r w:rsidR="00665C12">
        <w:rPr>
          <w:szCs w:val="20"/>
        </w:rPr>
        <w:t xml:space="preserve">nutzen </w:t>
      </w:r>
      <w:bookmarkStart w:id="0" w:name="_GoBack"/>
      <w:bookmarkEnd w:id="0"/>
      <w:r w:rsidR="00A03FDA" w:rsidRPr="001539EF">
        <w:rPr>
          <w:szCs w:val="20"/>
        </w:rPr>
        <w:t>Sie</w:t>
      </w:r>
      <w:r w:rsidRPr="001539EF">
        <w:rPr>
          <w:szCs w:val="20"/>
        </w:rPr>
        <w:t xml:space="preserve">? </w:t>
      </w:r>
      <w:r w:rsidR="0030715D" w:rsidRPr="001539EF">
        <w:rPr>
          <w:szCs w:val="20"/>
        </w:rPr>
        <w:t>Bitte geben Sie sofern bekannt die eingesetzte Technologie an</w:t>
      </w:r>
      <w:r w:rsidR="0030715D">
        <w:rPr>
          <w:szCs w:val="20"/>
        </w:rPr>
        <w:t>.</w:t>
      </w:r>
    </w:p>
    <w:p w:rsidR="0030715D" w:rsidRDefault="0030715D" w:rsidP="0030715D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VDSL</w:t>
      </w:r>
    </w:p>
    <w:p w:rsidR="0030715D" w:rsidRDefault="00A917A5" w:rsidP="0030715D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>Glasfaser</w:t>
      </w:r>
      <w:r w:rsidR="00CC4A91">
        <w:rPr>
          <w:szCs w:val="20"/>
        </w:rPr>
        <w:t xml:space="preserve"> </w:t>
      </w:r>
    </w:p>
    <w:p w:rsidR="006A7C21" w:rsidRDefault="00A917A5" w:rsidP="0030715D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>CATV</w:t>
      </w:r>
      <w:r w:rsidR="00973539" w:rsidRPr="001539EF">
        <w:rPr>
          <w:szCs w:val="20"/>
        </w:rPr>
        <w:t xml:space="preserve"> (</w:t>
      </w:r>
      <w:r w:rsidR="007D3CF0" w:rsidRPr="001539EF">
        <w:rPr>
          <w:szCs w:val="20"/>
        </w:rPr>
        <w:t xml:space="preserve">d.h. </w:t>
      </w:r>
      <w:r w:rsidR="00973539" w:rsidRPr="001539EF">
        <w:rPr>
          <w:szCs w:val="20"/>
        </w:rPr>
        <w:t>über Kabelnetz)</w:t>
      </w:r>
    </w:p>
    <w:p w:rsidR="0030715D" w:rsidRDefault="0030715D" w:rsidP="0030715D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LTE</w:t>
      </w:r>
    </w:p>
    <w:p w:rsidR="0030715D" w:rsidRDefault="0030715D" w:rsidP="0030715D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UMTS</w:t>
      </w:r>
    </w:p>
    <w:p w:rsidR="007C04A3" w:rsidRDefault="007C04A3" w:rsidP="0030715D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Andere:</w:t>
      </w:r>
    </w:p>
    <w:p w:rsidR="009E0A28" w:rsidRPr="001539EF" w:rsidRDefault="009E0A28" w:rsidP="007F47F7">
      <w:pPr>
        <w:pStyle w:val="Listenabsatz"/>
        <w:spacing w:line="300" w:lineRule="exact"/>
        <w:ind w:left="1080"/>
        <w:rPr>
          <w:szCs w:val="20"/>
        </w:rPr>
      </w:pPr>
    </w:p>
    <w:p w:rsidR="0030715D" w:rsidRDefault="002D7116" w:rsidP="00EF2A50">
      <w:pPr>
        <w:pStyle w:val="Listenabsatz"/>
        <w:numPr>
          <w:ilvl w:val="0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>Wie ist die Versorgung mit leitungsgebundenen Breitbandanschlüssen (Glasfaser, VDSL, CATV)</w:t>
      </w:r>
      <w:r w:rsidR="009B0E1B" w:rsidRPr="001539EF">
        <w:rPr>
          <w:szCs w:val="20"/>
        </w:rPr>
        <w:t>?</w:t>
      </w:r>
      <w:r w:rsidR="00973539" w:rsidRPr="001539EF">
        <w:rPr>
          <w:szCs w:val="20"/>
        </w:rPr>
        <w:t xml:space="preserve"> Verwenden Sie </w:t>
      </w:r>
      <w:r w:rsidR="0030715D">
        <w:rPr>
          <w:szCs w:val="20"/>
        </w:rPr>
        <w:t>folgende</w:t>
      </w:r>
      <w:r w:rsidR="00973539" w:rsidRPr="001539EF">
        <w:rPr>
          <w:szCs w:val="20"/>
        </w:rPr>
        <w:t xml:space="preserve"> Bewertungsskala</w:t>
      </w:r>
      <w:r w:rsidR="0030715D">
        <w:rPr>
          <w:szCs w:val="20"/>
        </w:rPr>
        <w:t>:</w:t>
      </w:r>
    </w:p>
    <w:p w:rsidR="0030715D" w:rsidRDefault="002D7116" w:rsidP="0030715D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>sehr gut</w:t>
      </w:r>
    </w:p>
    <w:p w:rsidR="0030715D" w:rsidRDefault="002D7116" w:rsidP="0030715D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>gut</w:t>
      </w:r>
    </w:p>
    <w:p w:rsidR="0030715D" w:rsidRDefault="002D7116" w:rsidP="0030715D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>befriedigend</w:t>
      </w:r>
    </w:p>
    <w:p w:rsidR="0030715D" w:rsidRDefault="002D7116" w:rsidP="0030715D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>ausreichend</w:t>
      </w:r>
    </w:p>
    <w:p w:rsidR="0030715D" w:rsidRDefault="00043618" w:rsidP="0030715D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>mangelhaft</w:t>
      </w:r>
    </w:p>
    <w:p w:rsidR="0030715D" w:rsidRPr="00C41CAD" w:rsidRDefault="00043618" w:rsidP="00C41CAD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>ungenügend</w:t>
      </w:r>
    </w:p>
    <w:p w:rsidR="002D7116" w:rsidRPr="001539EF" w:rsidRDefault="002D7116" w:rsidP="0030715D">
      <w:pPr>
        <w:pStyle w:val="Listenabsatz"/>
        <w:spacing w:line="300" w:lineRule="exact"/>
        <w:ind w:left="1080"/>
        <w:rPr>
          <w:szCs w:val="20"/>
        </w:rPr>
      </w:pPr>
    </w:p>
    <w:p w:rsidR="00CC4A91" w:rsidRDefault="002D7116" w:rsidP="00CC4A91">
      <w:pPr>
        <w:pStyle w:val="Listenabsatz"/>
        <w:numPr>
          <w:ilvl w:val="0"/>
          <w:numId w:val="40"/>
        </w:numPr>
        <w:spacing w:line="300" w:lineRule="exact"/>
        <w:rPr>
          <w:szCs w:val="20"/>
        </w:rPr>
      </w:pPr>
      <w:r w:rsidRPr="00CC4A91">
        <w:rPr>
          <w:szCs w:val="20"/>
        </w:rPr>
        <w:t>Wie ist die Versorgung mit mobilen Breitbandanschlüssen (LTE, UMTS)</w:t>
      </w:r>
      <w:r w:rsidR="009B0E1B" w:rsidRPr="00CC4A91">
        <w:rPr>
          <w:szCs w:val="20"/>
        </w:rPr>
        <w:t>?</w:t>
      </w:r>
      <w:r w:rsidR="00994E52" w:rsidRPr="00CC4A91">
        <w:rPr>
          <w:szCs w:val="20"/>
        </w:rPr>
        <w:t xml:space="preserve"> </w:t>
      </w:r>
      <w:r w:rsidR="00CC4A91" w:rsidRPr="001539EF">
        <w:rPr>
          <w:szCs w:val="20"/>
        </w:rPr>
        <w:t xml:space="preserve">Verwenden Sie </w:t>
      </w:r>
      <w:r w:rsidR="00CC4A91">
        <w:rPr>
          <w:szCs w:val="20"/>
        </w:rPr>
        <w:t>folgende</w:t>
      </w:r>
      <w:r w:rsidR="00CC4A91" w:rsidRPr="001539EF">
        <w:rPr>
          <w:szCs w:val="20"/>
        </w:rPr>
        <w:t xml:space="preserve"> Bewertungsskala</w:t>
      </w:r>
      <w:r w:rsidR="00CC4A91">
        <w:rPr>
          <w:szCs w:val="20"/>
        </w:rPr>
        <w:t>:</w:t>
      </w:r>
    </w:p>
    <w:p w:rsidR="00CC4A91" w:rsidRDefault="00CC4A91" w:rsidP="00CC4A91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>sehr gut</w:t>
      </w:r>
    </w:p>
    <w:p w:rsidR="00CC4A91" w:rsidRDefault="00CC4A91" w:rsidP="00CC4A91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>gut</w:t>
      </w:r>
    </w:p>
    <w:p w:rsidR="00CC4A91" w:rsidRDefault="00CC4A91" w:rsidP="00CC4A91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>befriedigend</w:t>
      </w:r>
    </w:p>
    <w:p w:rsidR="00CC4A91" w:rsidRDefault="00CC4A91" w:rsidP="00CC4A91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>ausreichend</w:t>
      </w:r>
    </w:p>
    <w:p w:rsidR="00CC4A91" w:rsidRDefault="00CC4A91" w:rsidP="00CC4A91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>mangelhaft</w:t>
      </w:r>
    </w:p>
    <w:p w:rsidR="00CC4A91" w:rsidRDefault="00CC4A91" w:rsidP="00C41CAD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>ungenügend</w:t>
      </w:r>
    </w:p>
    <w:p w:rsidR="007C04A3" w:rsidRPr="00C41CAD" w:rsidRDefault="00291205" w:rsidP="00C41CAD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keine Antwort möglich</w:t>
      </w:r>
    </w:p>
    <w:p w:rsidR="00CC4A91" w:rsidRDefault="00CC4A91" w:rsidP="00CC4A91">
      <w:pPr>
        <w:pStyle w:val="Listenabsatz"/>
        <w:spacing w:line="300" w:lineRule="exact"/>
        <w:ind w:left="360"/>
        <w:rPr>
          <w:szCs w:val="20"/>
        </w:rPr>
      </w:pPr>
    </w:p>
    <w:p w:rsidR="00CC4A91" w:rsidRDefault="009E0A28" w:rsidP="00EF2A50">
      <w:pPr>
        <w:pStyle w:val="Listenabsatz"/>
        <w:numPr>
          <w:ilvl w:val="0"/>
          <w:numId w:val="40"/>
        </w:numPr>
        <w:spacing w:line="300" w:lineRule="exact"/>
        <w:rPr>
          <w:szCs w:val="20"/>
        </w:rPr>
      </w:pPr>
      <w:r>
        <w:rPr>
          <w:szCs w:val="20"/>
        </w:rPr>
        <w:t>B</w:t>
      </w:r>
      <w:r w:rsidR="00CC4A91">
        <w:rPr>
          <w:szCs w:val="20"/>
        </w:rPr>
        <w:t>ewerten Sie</w:t>
      </w:r>
      <w:r w:rsidR="002D7116" w:rsidRPr="00CC4A91">
        <w:rPr>
          <w:szCs w:val="20"/>
        </w:rPr>
        <w:t xml:space="preserve"> die Leistung des Breitbandanschlusses in Ihrer Organisation</w:t>
      </w:r>
      <w:r>
        <w:rPr>
          <w:szCs w:val="20"/>
        </w:rPr>
        <w:t xml:space="preserve"> als stabil oder gibt es temporäre Leistungseinbrüche</w:t>
      </w:r>
      <w:r w:rsidR="00CC4A91">
        <w:rPr>
          <w:szCs w:val="20"/>
        </w:rPr>
        <w:t>?</w:t>
      </w:r>
    </w:p>
    <w:p w:rsidR="00CC4A91" w:rsidRDefault="00CC4A91" w:rsidP="00CC4A91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Stabile Leistung</w:t>
      </w:r>
    </w:p>
    <w:p w:rsidR="0052202A" w:rsidRDefault="00CC4A91" w:rsidP="00CC4A91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CC4A91">
        <w:rPr>
          <w:szCs w:val="20"/>
        </w:rPr>
        <w:t>Leistungseinbrüche</w:t>
      </w:r>
      <w:r w:rsidR="002D7116" w:rsidRPr="00CC4A91">
        <w:rPr>
          <w:szCs w:val="20"/>
        </w:rPr>
        <w:t xml:space="preserve"> zu Spitzenlastzeiten</w:t>
      </w:r>
    </w:p>
    <w:p w:rsidR="00A068EC" w:rsidRPr="00A068EC" w:rsidRDefault="00A068EC" w:rsidP="00A068EC">
      <w:pPr>
        <w:spacing w:line="300" w:lineRule="exact"/>
        <w:ind w:left="720"/>
        <w:rPr>
          <w:szCs w:val="20"/>
        </w:rPr>
      </w:pPr>
    </w:p>
    <w:p w:rsidR="00C41CAD" w:rsidRPr="00C41CAD" w:rsidRDefault="00122BBA" w:rsidP="00C41CAD">
      <w:pPr>
        <w:pStyle w:val="Listenabsatz"/>
        <w:numPr>
          <w:ilvl w:val="0"/>
          <w:numId w:val="40"/>
        </w:numPr>
        <w:spacing w:line="300" w:lineRule="exact"/>
        <w:rPr>
          <w:szCs w:val="20"/>
        </w:rPr>
      </w:pPr>
      <w:r>
        <w:rPr>
          <w:szCs w:val="20"/>
        </w:rPr>
        <w:t>Halten Sie eine Breitbandanbindung für Standortrele</w:t>
      </w:r>
      <w:r w:rsidR="00A068EC" w:rsidRPr="00A068EC">
        <w:rPr>
          <w:szCs w:val="20"/>
        </w:rPr>
        <w:t>vant? Jetzt und zukünftig.</w:t>
      </w:r>
    </w:p>
    <w:p w:rsidR="00A068EC" w:rsidRDefault="00A068EC" w:rsidP="00A068EC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Ja</w:t>
      </w:r>
    </w:p>
    <w:p w:rsidR="000F30D3" w:rsidRDefault="00A068EC" w:rsidP="00EF2A50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Nein</w:t>
      </w:r>
    </w:p>
    <w:p w:rsidR="007C04A3" w:rsidRDefault="007C04A3" w:rsidP="00EF2A50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Anmerkungen:</w:t>
      </w:r>
    </w:p>
    <w:p w:rsidR="00C41CAD" w:rsidRPr="00C41CAD" w:rsidRDefault="00C41CAD" w:rsidP="00C41CAD">
      <w:pPr>
        <w:spacing w:line="300" w:lineRule="exact"/>
        <w:ind w:left="720"/>
        <w:rPr>
          <w:szCs w:val="20"/>
        </w:rPr>
      </w:pPr>
    </w:p>
    <w:p w:rsidR="00C41CAD" w:rsidRDefault="00FA2833" w:rsidP="00C41CAD">
      <w:pPr>
        <w:spacing w:line="300" w:lineRule="exact"/>
        <w:rPr>
          <w:b/>
          <w:szCs w:val="20"/>
        </w:rPr>
      </w:pPr>
      <w:r w:rsidRPr="001539EF">
        <w:rPr>
          <w:b/>
          <w:szCs w:val="20"/>
        </w:rPr>
        <w:t xml:space="preserve">Gebuchtes Leistungspaket </w:t>
      </w:r>
    </w:p>
    <w:p w:rsidR="007C04A3" w:rsidRDefault="00C41CAD" w:rsidP="007C04A3">
      <w:pPr>
        <w:pStyle w:val="Listenabsatz"/>
        <w:numPr>
          <w:ilvl w:val="0"/>
          <w:numId w:val="40"/>
        </w:numPr>
        <w:spacing w:line="300" w:lineRule="exact"/>
        <w:rPr>
          <w:szCs w:val="20"/>
        </w:rPr>
      </w:pPr>
      <w:r w:rsidRPr="00C41CAD">
        <w:rPr>
          <w:szCs w:val="20"/>
        </w:rPr>
        <w:t>Weicht die tatsächlich verfügbare Bandbreite von der vertraglich vereinbarten Bandbreite Ihres gebuchten Versorgungspaketes ab?</w:t>
      </w:r>
      <w:r>
        <w:rPr>
          <w:szCs w:val="20"/>
        </w:rPr>
        <w:t xml:space="preserve"> </w:t>
      </w:r>
    </w:p>
    <w:p w:rsidR="007C04A3" w:rsidRDefault="007C04A3" w:rsidP="007C04A3">
      <w:pPr>
        <w:pStyle w:val="Listenabsatz"/>
        <w:numPr>
          <w:ilvl w:val="0"/>
          <w:numId w:val="47"/>
        </w:numPr>
        <w:spacing w:line="300" w:lineRule="exact"/>
        <w:rPr>
          <w:szCs w:val="20"/>
        </w:rPr>
      </w:pPr>
      <w:r w:rsidRPr="007C04A3">
        <w:rPr>
          <w:szCs w:val="20"/>
        </w:rPr>
        <w:t xml:space="preserve">weicht nicht ab </w:t>
      </w:r>
    </w:p>
    <w:p w:rsidR="007C04A3" w:rsidRDefault="007C04A3" w:rsidP="007C04A3">
      <w:pPr>
        <w:pStyle w:val="Listenabsatz"/>
        <w:numPr>
          <w:ilvl w:val="0"/>
          <w:numId w:val="47"/>
        </w:numPr>
        <w:spacing w:line="300" w:lineRule="exact"/>
        <w:rPr>
          <w:szCs w:val="20"/>
        </w:rPr>
      </w:pPr>
      <w:r w:rsidRPr="007C04A3">
        <w:rPr>
          <w:szCs w:val="20"/>
        </w:rPr>
        <w:t xml:space="preserve">weicht geringfügig ab </w:t>
      </w:r>
    </w:p>
    <w:p w:rsidR="007C04A3" w:rsidRDefault="007C04A3" w:rsidP="007C04A3">
      <w:pPr>
        <w:pStyle w:val="Listenabsatz"/>
        <w:numPr>
          <w:ilvl w:val="0"/>
          <w:numId w:val="47"/>
        </w:numPr>
        <w:spacing w:line="300" w:lineRule="exact"/>
        <w:rPr>
          <w:szCs w:val="20"/>
        </w:rPr>
      </w:pPr>
      <w:r w:rsidRPr="007C04A3">
        <w:rPr>
          <w:szCs w:val="20"/>
        </w:rPr>
        <w:t xml:space="preserve">weicht stark ab </w:t>
      </w:r>
    </w:p>
    <w:p w:rsidR="007C04A3" w:rsidRPr="007C04A3" w:rsidRDefault="007C04A3" w:rsidP="007C04A3">
      <w:pPr>
        <w:pStyle w:val="Listenabsatz"/>
        <w:numPr>
          <w:ilvl w:val="0"/>
          <w:numId w:val="47"/>
        </w:numPr>
        <w:spacing w:line="300" w:lineRule="exact"/>
        <w:rPr>
          <w:szCs w:val="20"/>
        </w:rPr>
      </w:pPr>
      <w:r w:rsidRPr="007C04A3">
        <w:rPr>
          <w:szCs w:val="20"/>
        </w:rPr>
        <w:t>Nicht einschätzbar</w:t>
      </w:r>
    </w:p>
    <w:p w:rsidR="00C41CAD" w:rsidRPr="00C41CAD" w:rsidRDefault="00C41CAD" w:rsidP="00C41CAD">
      <w:pPr>
        <w:spacing w:line="300" w:lineRule="exact"/>
        <w:rPr>
          <w:b/>
          <w:szCs w:val="20"/>
        </w:rPr>
      </w:pPr>
    </w:p>
    <w:p w:rsidR="00CC4A91" w:rsidRDefault="00EE10B1" w:rsidP="00EF2A50">
      <w:pPr>
        <w:pStyle w:val="Listenabsatz"/>
        <w:numPr>
          <w:ilvl w:val="0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lastRenderedPageBreak/>
        <w:t>Wie hoch ist der aktuelle Breitbandbedarf Ihrer Organisation?</w:t>
      </w:r>
      <w:r w:rsidR="009359ED" w:rsidRPr="001539EF">
        <w:rPr>
          <w:szCs w:val="20"/>
        </w:rPr>
        <w:t xml:space="preserve"> Bitte geben Sie eine ungefähre Schätzung an</w:t>
      </w:r>
      <w:r w:rsidR="00CC4A91">
        <w:rPr>
          <w:szCs w:val="20"/>
        </w:rPr>
        <w:t>.</w:t>
      </w:r>
    </w:p>
    <w:p w:rsidR="000F30D3" w:rsidRDefault="009E0A28" w:rsidP="00CC4A91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 xml:space="preserve">Unter </w:t>
      </w:r>
      <w:r w:rsidR="000F30D3">
        <w:rPr>
          <w:szCs w:val="20"/>
        </w:rPr>
        <w:t>50 Mbit/s</w:t>
      </w:r>
    </w:p>
    <w:p w:rsidR="009E0A28" w:rsidRDefault="009E0A28" w:rsidP="00CC4A91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50 bis 100 Mbit/s</w:t>
      </w:r>
    </w:p>
    <w:p w:rsidR="000F30D3" w:rsidRDefault="009E0A28" w:rsidP="00CC4A91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101 bis 200</w:t>
      </w:r>
      <w:r w:rsidR="00393D18" w:rsidRPr="001539EF">
        <w:rPr>
          <w:szCs w:val="20"/>
        </w:rPr>
        <w:t xml:space="preserve"> Mbit/s</w:t>
      </w:r>
    </w:p>
    <w:p w:rsidR="000F30D3" w:rsidRDefault="000F30D3" w:rsidP="00CC4A91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20</w:t>
      </w:r>
      <w:r w:rsidR="009E0A28">
        <w:rPr>
          <w:szCs w:val="20"/>
        </w:rPr>
        <w:t>1</w:t>
      </w:r>
      <w:r>
        <w:rPr>
          <w:szCs w:val="20"/>
        </w:rPr>
        <w:t xml:space="preserve"> bis </w:t>
      </w:r>
      <w:r w:rsidR="009E0A28">
        <w:rPr>
          <w:szCs w:val="20"/>
        </w:rPr>
        <w:t>400</w:t>
      </w:r>
      <w:r>
        <w:rPr>
          <w:szCs w:val="20"/>
        </w:rPr>
        <w:t xml:space="preserve"> Mbit/s</w:t>
      </w:r>
    </w:p>
    <w:p w:rsidR="000F30D3" w:rsidRDefault="009E0A28" w:rsidP="00CC4A91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4</w:t>
      </w:r>
      <w:r w:rsidR="000F30D3">
        <w:rPr>
          <w:szCs w:val="20"/>
        </w:rPr>
        <w:t>0</w:t>
      </w:r>
      <w:r>
        <w:rPr>
          <w:szCs w:val="20"/>
        </w:rPr>
        <w:t>1</w:t>
      </w:r>
      <w:r w:rsidR="000F30D3">
        <w:rPr>
          <w:szCs w:val="20"/>
        </w:rPr>
        <w:t xml:space="preserve"> </w:t>
      </w:r>
      <w:r>
        <w:rPr>
          <w:szCs w:val="20"/>
        </w:rPr>
        <w:t xml:space="preserve">bis 600 </w:t>
      </w:r>
      <w:r w:rsidR="000F30D3">
        <w:rPr>
          <w:szCs w:val="20"/>
        </w:rPr>
        <w:t>Mbit/s</w:t>
      </w:r>
    </w:p>
    <w:p w:rsidR="000F30D3" w:rsidRDefault="000F30D3" w:rsidP="00CC4A91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60</w:t>
      </w:r>
      <w:r w:rsidR="009E0A28">
        <w:rPr>
          <w:szCs w:val="20"/>
        </w:rPr>
        <w:t>1</w:t>
      </w:r>
      <w:r>
        <w:rPr>
          <w:szCs w:val="20"/>
        </w:rPr>
        <w:t xml:space="preserve"> bis</w:t>
      </w:r>
      <w:r w:rsidR="009E0A28">
        <w:rPr>
          <w:szCs w:val="20"/>
        </w:rPr>
        <w:t xml:space="preserve"> 800</w:t>
      </w:r>
      <w:r>
        <w:rPr>
          <w:szCs w:val="20"/>
        </w:rPr>
        <w:t xml:space="preserve"> Mbit/s</w:t>
      </w:r>
    </w:p>
    <w:p w:rsidR="00EE10B1" w:rsidRPr="007F47F7" w:rsidRDefault="009E0A28" w:rsidP="00CC4A91">
      <w:pPr>
        <w:pStyle w:val="Listenabsatz"/>
        <w:numPr>
          <w:ilvl w:val="1"/>
          <w:numId w:val="40"/>
        </w:numPr>
        <w:spacing w:line="300" w:lineRule="exact"/>
        <w:rPr>
          <w:szCs w:val="20"/>
          <w:lang w:val="en-US"/>
        </w:rPr>
      </w:pPr>
      <w:r w:rsidRPr="009E0A28">
        <w:rPr>
          <w:szCs w:val="20"/>
          <w:lang w:val="en-US"/>
        </w:rPr>
        <w:t>80</w:t>
      </w:r>
      <w:r>
        <w:rPr>
          <w:szCs w:val="20"/>
          <w:lang w:val="en-US"/>
        </w:rPr>
        <w:t>1</w:t>
      </w:r>
      <w:r w:rsidRPr="007F47F7">
        <w:rPr>
          <w:szCs w:val="20"/>
          <w:lang w:val="en-US"/>
        </w:rPr>
        <w:t xml:space="preserve"> Mbit/s </w:t>
      </w:r>
      <w:proofErr w:type="spellStart"/>
      <w:r w:rsidRPr="007F47F7">
        <w:rPr>
          <w:szCs w:val="20"/>
          <w:lang w:val="en-US"/>
        </w:rPr>
        <w:t>bis</w:t>
      </w:r>
      <w:proofErr w:type="spellEnd"/>
      <w:r w:rsidRPr="007F47F7">
        <w:rPr>
          <w:szCs w:val="20"/>
          <w:lang w:val="en-US"/>
        </w:rPr>
        <w:t xml:space="preserve"> </w:t>
      </w:r>
      <w:r w:rsidR="000F30D3" w:rsidRPr="007F47F7">
        <w:rPr>
          <w:szCs w:val="20"/>
          <w:lang w:val="en-US"/>
        </w:rPr>
        <w:t xml:space="preserve">1 </w:t>
      </w:r>
      <w:proofErr w:type="spellStart"/>
      <w:r w:rsidR="000F30D3" w:rsidRPr="007F47F7">
        <w:rPr>
          <w:szCs w:val="20"/>
          <w:lang w:val="en-US"/>
        </w:rPr>
        <w:t>Gbit</w:t>
      </w:r>
      <w:proofErr w:type="spellEnd"/>
      <w:r w:rsidR="000F30D3" w:rsidRPr="007F47F7">
        <w:rPr>
          <w:szCs w:val="20"/>
          <w:lang w:val="en-US"/>
        </w:rPr>
        <w:t>/s</w:t>
      </w:r>
    </w:p>
    <w:p w:rsidR="000F30D3" w:rsidRDefault="000F30D3" w:rsidP="000F30D3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 xml:space="preserve">Über 1 </w:t>
      </w:r>
      <w:proofErr w:type="spellStart"/>
      <w:r>
        <w:rPr>
          <w:szCs w:val="20"/>
        </w:rPr>
        <w:t>Gbit</w:t>
      </w:r>
      <w:proofErr w:type="spellEnd"/>
      <w:r>
        <w:rPr>
          <w:szCs w:val="20"/>
        </w:rPr>
        <w:t>/s</w:t>
      </w:r>
    </w:p>
    <w:p w:rsidR="000F30D3" w:rsidRDefault="000F30D3" w:rsidP="000F30D3">
      <w:pPr>
        <w:pStyle w:val="Listenabsatz"/>
        <w:spacing w:line="300" w:lineRule="exact"/>
        <w:ind w:left="1080"/>
        <w:rPr>
          <w:szCs w:val="20"/>
        </w:rPr>
      </w:pPr>
    </w:p>
    <w:p w:rsidR="000F30D3" w:rsidRDefault="00EE10B1" w:rsidP="00EF2A50">
      <w:pPr>
        <w:pStyle w:val="Listenabsatz"/>
        <w:numPr>
          <w:ilvl w:val="0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>Welchen Breitbandbedarf erwarten Sie für Ihre Organisation in</w:t>
      </w:r>
      <w:r w:rsidR="00187283">
        <w:rPr>
          <w:szCs w:val="20"/>
        </w:rPr>
        <w:t xml:space="preserve"> den kommenden 3 Jahren</w:t>
      </w:r>
      <w:r w:rsidRPr="001539EF">
        <w:rPr>
          <w:szCs w:val="20"/>
        </w:rPr>
        <w:t xml:space="preserve">? </w:t>
      </w:r>
    </w:p>
    <w:p w:rsidR="000F30D3" w:rsidRDefault="00EE10B1" w:rsidP="000F30D3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 xml:space="preserve">Bedarf </w:t>
      </w:r>
      <w:r w:rsidR="000F30D3">
        <w:rPr>
          <w:szCs w:val="20"/>
        </w:rPr>
        <w:t>bleibt gleich.</w:t>
      </w:r>
    </w:p>
    <w:p w:rsidR="00EE10B1" w:rsidRDefault="000F30D3" w:rsidP="000F30D3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Bedarf steigt.</w:t>
      </w:r>
    </w:p>
    <w:p w:rsidR="007C04A3" w:rsidRDefault="007C04A3" w:rsidP="000F30D3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Anmerkungen:</w:t>
      </w:r>
    </w:p>
    <w:p w:rsidR="000F30D3" w:rsidRPr="001539EF" w:rsidRDefault="000F30D3" w:rsidP="000F30D3">
      <w:pPr>
        <w:pStyle w:val="Listenabsatz"/>
        <w:spacing w:line="300" w:lineRule="exact"/>
        <w:ind w:left="1080"/>
        <w:rPr>
          <w:szCs w:val="20"/>
        </w:rPr>
      </w:pPr>
    </w:p>
    <w:p w:rsidR="00393D18" w:rsidRDefault="00393D18" w:rsidP="00EF2A50">
      <w:pPr>
        <w:pStyle w:val="Listenabsatz"/>
        <w:numPr>
          <w:ilvl w:val="0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>Nutzt Ihre Organisation einen Standardtarif für Privatkunden oder einen Geschäftskundentarif des Telekommunikationsanbieters?</w:t>
      </w:r>
    </w:p>
    <w:p w:rsidR="00CC3FEF" w:rsidRDefault="00CC3FEF" w:rsidP="00CC3FEF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>Standardtarif für Privatkunden</w:t>
      </w:r>
    </w:p>
    <w:p w:rsidR="00CC3FEF" w:rsidRDefault="00CC3FEF" w:rsidP="00CC3FEF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>Geschäftskundentarif</w:t>
      </w:r>
    </w:p>
    <w:p w:rsidR="00CC3FEF" w:rsidRPr="001539EF" w:rsidRDefault="00CC3FEF" w:rsidP="00CC3FEF">
      <w:pPr>
        <w:pStyle w:val="Listenabsatz"/>
        <w:spacing w:line="300" w:lineRule="exact"/>
        <w:ind w:left="1080"/>
        <w:rPr>
          <w:szCs w:val="20"/>
        </w:rPr>
      </w:pPr>
    </w:p>
    <w:p w:rsidR="007C04A3" w:rsidRPr="007C04A3" w:rsidRDefault="0052202A" w:rsidP="007C04A3">
      <w:pPr>
        <w:pStyle w:val="Listenabsatz"/>
        <w:numPr>
          <w:ilvl w:val="0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>Wie hoch ist die monatliche Gebühr</w:t>
      </w:r>
      <w:r w:rsidR="002D7116" w:rsidRPr="001539EF">
        <w:rPr>
          <w:szCs w:val="20"/>
        </w:rPr>
        <w:t>, die Ihre Organisation</w:t>
      </w:r>
      <w:r w:rsidRPr="001539EF">
        <w:rPr>
          <w:szCs w:val="20"/>
        </w:rPr>
        <w:t xml:space="preserve"> für </w:t>
      </w:r>
      <w:r w:rsidR="002D7116" w:rsidRPr="001539EF">
        <w:rPr>
          <w:szCs w:val="20"/>
        </w:rPr>
        <w:t>die Bereitstellung des</w:t>
      </w:r>
      <w:r w:rsidRPr="001539EF">
        <w:rPr>
          <w:szCs w:val="20"/>
        </w:rPr>
        <w:t xml:space="preserve"> Breitbandanschluss</w:t>
      </w:r>
      <w:r w:rsidR="002D7116" w:rsidRPr="001539EF">
        <w:rPr>
          <w:szCs w:val="20"/>
        </w:rPr>
        <w:t>es</w:t>
      </w:r>
      <w:r w:rsidRPr="001539EF">
        <w:rPr>
          <w:szCs w:val="20"/>
        </w:rPr>
        <w:t xml:space="preserve"> </w:t>
      </w:r>
      <w:r w:rsidR="002D7116" w:rsidRPr="001539EF">
        <w:rPr>
          <w:szCs w:val="20"/>
        </w:rPr>
        <w:t>an den Telekommunikationsanbieter entrichtet</w:t>
      </w:r>
      <w:r w:rsidRPr="001539EF">
        <w:rPr>
          <w:szCs w:val="20"/>
        </w:rPr>
        <w:t>?</w:t>
      </w:r>
    </w:p>
    <w:p w:rsidR="007C04A3" w:rsidRPr="007C04A3" w:rsidRDefault="007C04A3" w:rsidP="007C04A3">
      <w:pPr>
        <w:pStyle w:val="Listenabsatz"/>
        <w:numPr>
          <w:ilvl w:val="0"/>
          <w:numId w:val="48"/>
        </w:numPr>
        <w:spacing w:line="300" w:lineRule="exact"/>
        <w:rPr>
          <w:szCs w:val="20"/>
        </w:rPr>
      </w:pPr>
      <w:r w:rsidRPr="007C04A3">
        <w:rPr>
          <w:szCs w:val="20"/>
        </w:rPr>
        <w:t xml:space="preserve">unter 50€ </w:t>
      </w:r>
    </w:p>
    <w:p w:rsidR="007C04A3" w:rsidRPr="007C04A3" w:rsidRDefault="007C04A3" w:rsidP="007C04A3">
      <w:pPr>
        <w:pStyle w:val="Listenabsatz"/>
        <w:numPr>
          <w:ilvl w:val="0"/>
          <w:numId w:val="48"/>
        </w:numPr>
        <w:spacing w:line="300" w:lineRule="exact"/>
        <w:rPr>
          <w:szCs w:val="20"/>
        </w:rPr>
      </w:pPr>
      <w:r w:rsidRPr="007C04A3">
        <w:rPr>
          <w:szCs w:val="20"/>
        </w:rPr>
        <w:t xml:space="preserve">51€ bis 100€ </w:t>
      </w:r>
    </w:p>
    <w:p w:rsidR="007C04A3" w:rsidRPr="007C04A3" w:rsidRDefault="007C04A3" w:rsidP="007C04A3">
      <w:pPr>
        <w:pStyle w:val="Listenabsatz"/>
        <w:numPr>
          <w:ilvl w:val="0"/>
          <w:numId w:val="48"/>
        </w:numPr>
        <w:spacing w:line="300" w:lineRule="exact"/>
        <w:rPr>
          <w:szCs w:val="20"/>
        </w:rPr>
      </w:pPr>
      <w:r w:rsidRPr="007C04A3">
        <w:rPr>
          <w:szCs w:val="20"/>
        </w:rPr>
        <w:t xml:space="preserve">101€ bis 300€ </w:t>
      </w:r>
    </w:p>
    <w:p w:rsidR="007C04A3" w:rsidRPr="007C04A3" w:rsidRDefault="007C04A3" w:rsidP="007C04A3">
      <w:pPr>
        <w:pStyle w:val="Listenabsatz"/>
        <w:numPr>
          <w:ilvl w:val="0"/>
          <w:numId w:val="48"/>
        </w:numPr>
        <w:spacing w:line="300" w:lineRule="exact"/>
        <w:rPr>
          <w:szCs w:val="20"/>
        </w:rPr>
      </w:pPr>
      <w:r w:rsidRPr="007C04A3">
        <w:rPr>
          <w:szCs w:val="20"/>
        </w:rPr>
        <w:t xml:space="preserve">301€ bis 500€ </w:t>
      </w:r>
    </w:p>
    <w:p w:rsidR="007C04A3" w:rsidRPr="007C04A3" w:rsidRDefault="007C04A3" w:rsidP="007C04A3">
      <w:pPr>
        <w:pStyle w:val="Listenabsatz"/>
        <w:numPr>
          <w:ilvl w:val="0"/>
          <w:numId w:val="48"/>
        </w:numPr>
        <w:spacing w:line="300" w:lineRule="exact"/>
        <w:rPr>
          <w:szCs w:val="20"/>
        </w:rPr>
      </w:pPr>
      <w:r w:rsidRPr="007C04A3">
        <w:rPr>
          <w:szCs w:val="20"/>
        </w:rPr>
        <w:t xml:space="preserve">501€ bis 1000€ </w:t>
      </w:r>
    </w:p>
    <w:p w:rsidR="00CC3FEF" w:rsidRPr="007C04A3" w:rsidRDefault="007C04A3" w:rsidP="007C04A3">
      <w:pPr>
        <w:pStyle w:val="Listenabsatz"/>
        <w:numPr>
          <w:ilvl w:val="0"/>
          <w:numId w:val="48"/>
        </w:numPr>
        <w:spacing w:line="300" w:lineRule="exact"/>
        <w:rPr>
          <w:szCs w:val="20"/>
        </w:rPr>
      </w:pPr>
      <w:r w:rsidRPr="007C04A3">
        <w:rPr>
          <w:szCs w:val="20"/>
        </w:rPr>
        <w:t>über 1000€</w:t>
      </w:r>
    </w:p>
    <w:p w:rsidR="007C04A3" w:rsidRPr="007C04A3" w:rsidRDefault="007C04A3" w:rsidP="007C04A3">
      <w:pPr>
        <w:pStyle w:val="Listenabsatz"/>
        <w:spacing w:line="300" w:lineRule="exact"/>
        <w:ind w:left="360"/>
        <w:rPr>
          <w:i/>
          <w:szCs w:val="20"/>
        </w:rPr>
      </w:pPr>
    </w:p>
    <w:p w:rsidR="00B31D0C" w:rsidRDefault="00B31D0C" w:rsidP="00EF2A50">
      <w:pPr>
        <w:pStyle w:val="Listenabsatz"/>
        <w:numPr>
          <w:ilvl w:val="0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>Ist Ihre O</w:t>
      </w:r>
      <w:r w:rsidR="001941E3">
        <w:rPr>
          <w:szCs w:val="20"/>
        </w:rPr>
        <w:t xml:space="preserve">rganisation tendenziell bereit </w:t>
      </w:r>
      <w:r w:rsidRPr="001539EF">
        <w:rPr>
          <w:szCs w:val="20"/>
        </w:rPr>
        <w:t>höhere Gebühren für einen Geschäftskundentarif mit größerer Bandbreite zu zahlen?</w:t>
      </w:r>
      <w:r w:rsidR="00187283">
        <w:rPr>
          <w:szCs w:val="20"/>
        </w:rPr>
        <w:t xml:space="preserve"> [Frage nur stellen, wenn bei 13 Antwort „Privatkundentarif“]</w:t>
      </w:r>
    </w:p>
    <w:p w:rsidR="00187283" w:rsidRDefault="00187283" w:rsidP="00187283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Bereitschaft höhere Gebühren zu zahlen, auch wenn sich der Preis deutlich erhöht (d. h. mehr als verdoppelt)</w:t>
      </w:r>
    </w:p>
    <w:p w:rsidR="00CC3FEF" w:rsidRDefault="00CC3FEF" w:rsidP="00CC3FEF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Bereitschaft</w:t>
      </w:r>
      <w:r w:rsidR="00187283">
        <w:rPr>
          <w:szCs w:val="20"/>
        </w:rPr>
        <w:t xml:space="preserve"> etwas</w:t>
      </w:r>
      <w:r>
        <w:rPr>
          <w:szCs w:val="20"/>
        </w:rPr>
        <w:t xml:space="preserve"> höhere Gebühren zu zahlen</w:t>
      </w:r>
      <w:r w:rsidR="00187283">
        <w:rPr>
          <w:szCs w:val="20"/>
        </w:rPr>
        <w:t xml:space="preserve"> (d. h. maximal eine Verdopplung des Preises)</w:t>
      </w:r>
    </w:p>
    <w:p w:rsidR="00CC3FEF" w:rsidRDefault="00CC3FEF" w:rsidP="00CC3FEF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Keine Bereitschaft höhere Gebühren zu zahlen.</w:t>
      </w:r>
    </w:p>
    <w:p w:rsidR="00CC3FEF" w:rsidRPr="001539EF" w:rsidRDefault="00CC3FEF" w:rsidP="00CC3FEF">
      <w:pPr>
        <w:pStyle w:val="Listenabsatz"/>
        <w:spacing w:line="300" w:lineRule="exact"/>
        <w:ind w:left="1080"/>
        <w:rPr>
          <w:szCs w:val="20"/>
        </w:rPr>
      </w:pPr>
    </w:p>
    <w:p w:rsidR="006052BC" w:rsidRPr="001539EF" w:rsidRDefault="006052BC" w:rsidP="00EF2A50">
      <w:pPr>
        <w:spacing w:line="300" w:lineRule="exact"/>
        <w:rPr>
          <w:b/>
          <w:szCs w:val="20"/>
        </w:rPr>
      </w:pPr>
      <w:r w:rsidRPr="001539EF">
        <w:rPr>
          <w:b/>
          <w:szCs w:val="20"/>
        </w:rPr>
        <w:t>Nutzungsverhalten</w:t>
      </w:r>
    </w:p>
    <w:p w:rsidR="006052BC" w:rsidRDefault="006052BC" w:rsidP="00EF2A50">
      <w:pPr>
        <w:pStyle w:val="Listenabsatz"/>
        <w:numPr>
          <w:ilvl w:val="0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 xml:space="preserve">Wie viele Mitarbeiter in Ihrer </w:t>
      </w:r>
      <w:r w:rsidR="00D01B88" w:rsidRPr="001539EF">
        <w:rPr>
          <w:szCs w:val="20"/>
        </w:rPr>
        <w:t>Organisation</w:t>
      </w:r>
      <w:r w:rsidRPr="001539EF">
        <w:rPr>
          <w:szCs w:val="20"/>
        </w:rPr>
        <w:t xml:space="preserve"> arbeiten online und greifen somit auf den Breitbandanschluss zurück?</w:t>
      </w:r>
    </w:p>
    <w:p w:rsidR="004F7772" w:rsidRDefault="004F7772" w:rsidP="004F7772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Alle</w:t>
      </w:r>
    </w:p>
    <w:p w:rsidR="004F7772" w:rsidRDefault="004F7772" w:rsidP="00C41CAD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 xml:space="preserve">Begrenzte Anzahl </w:t>
      </w:r>
    </w:p>
    <w:p w:rsidR="00B6316F" w:rsidRPr="00B6316F" w:rsidRDefault="00B6316F" w:rsidP="00B6316F">
      <w:pPr>
        <w:spacing w:line="300" w:lineRule="exact"/>
        <w:ind w:left="720"/>
        <w:rPr>
          <w:szCs w:val="20"/>
        </w:rPr>
      </w:pPr>
    </w:p>
    <w:p w:rsidR="00291205" w:rsidRDefault="00291205" w:rsidP="00EF2A50">
      <w:pPr>
        <w:pStyle w:val="Listenabsatz"/>
        <w:numPr>
          <w:ilvl w:val="0"/>
          <w:numId w:val="40"/>
        </w:numPr>
        <w:spacing w:line="300" w:lineRule="exact"/>
        <w:rPr>
          <w:szCs w:val="20"/>
        </w:rPr>
      </w:pPr>
      <w:r>
        <w:rPr>
          <w:szCs w:val="20"/>
        </w:rPr>
        <w:br w:type="page"/>
      </w:r>
    </w:p>
    <w:p w:rsidR="00FF12EA" w:rsidRDefault="00FF12EA" w:rsidP="00EF2A50">
      <w:pPr>
        <w:pStyle w:val="Listenabsatz"/>
        <w:numPr>
          <w:ilvl w:val="0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lastRenderedPageBreak/>
        <w:t>Welche digitalen Dienste</w:t>
      </w:r>
      <w:r w:rsidR="00D854F1" w:rsidRPr="001539EF">
        <w:rPr>
          <w:szCs w:val="20"/>
        </w:rPr>
        <w:t>,</w:t>
      </w:r>
      <w:r w:rsidRPr="001539EF">
        <w:rPr>
          <w:szCs w:val="20"/>
        </w:rPr>
        <w:t xml:space="preserve"> </w:t>
      </w:r>
      <w:r w:rsidR="00D854F1" w:rsidRPr="001539EF">
        <w:rPr>
          <w:szCs w:val="20"/>
        </w:rPr>
        <w:t xml:space="preserve">die auf den Breitbandanschluss zugreifen, </w:t>
      </w:r>
      <w:r w:rsidRPr="001539EF">
        <w:rPr>
          <w:szCs w:val="20"/>
        </w:rPr>
        <w:t xml:space="preserve">nutzen Ihre Mitarbeiter? </w:t>
      </w:r>
      <w:r w:rsidR="00122BBA">
        <w:rPr>
          <w:szCs w:val="20"/>
        </w:rPr>
        <w:t xml:space="preserve">(Mehrfachnennungen </w:t>
      </w:r>
      <w:r w:rsidR="004E7BB0">
        <w:rPr>
          <w:szCs w:val="20"/>
        </w:rPr>
        <w:t>möglich)</w:t>
      </w:r>
    </w:p>
    <w:p w:rsidR="004E7BB0" w:rsidRDefault="004E7BB0" w:rsidP="004F7772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 xml:space="preserve">Internet </w:t>
      </w:r>
      <w:proofErr w:type="spellStart"/>
      <w:r>
        <w:rPr>
          <w:szCs w:val="20"/>
        </w:rPr>
        <w:t>Browsing</w:t>
      </w:r>
      <w:proofErr w:type="spellEnd"/>
    </w:p>
    <w:p w:rsidR="004E7BB0" w:rsidRDefault="004E7BB0" w:rsidP="004F7772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E-Mail</w:t>
      </w:r>
    </w:p>
    <w:p w:rsidR="004E7BB0" w:rsidRDefault="004E7BB0" w:rsidP="004F7772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Videotelefonie / -konferenzen</w:t>
      </w:r>
    </w:p>
    <w:p w:rsidR="004F7772" w:rsidRDefault="004F7772" w:rsidP="004F7772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File Sharing / File Hosting</w:t>
      </w:r>
      <w:r w:rsidR="004E7BB0">
        <w:rPr>
          <w:szCs w:val="20"/>
        </w:rPr>
        <w:t xml:space="preserve"> (auch Cloud-Speicherung)</w:t>
      </w:r>
    </w:p>
    <w:p w:rsidR="004F7772" w:rsidRDefault="004F7772" w:rsidP="004F7772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Data Analytics</w:t>
      </w:r>
    </w:p>
    <w:p w:rsidR="00B9739F" w:rsidRDefault="00B9739F" w:rsidP="004F7772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proofErr w:type="spellStart"/>
      <w:r>
        <w:rPr>
          <w:szCs w:val="20"/>
        </w:rPr>
        <w:t>Machine</w:t>
      </w:r>
      <w:proofErr w:type="spellEnd"/>
      <w:r>
        <w:rPr>
          <w:szCs w:val="20"/>
        </w:rPr>
        <w:t>-</w:t>
      </w:r>
      <w:proofErr w:type="spellStart"/>
      <w:r>
        <w:rPr>
          <w:szCs w:val="20"/>
        </w:rPr>
        <w:t>to</w:t>
      </w:r>
      <w:proofErr w:type="spellEnd"/>
      <w:r>
        <w:rPr>
          <w:szCs w:val="20"/>
        </w:rPr>
        <w:t>-</w:t>
      </w:r>
      <w:proofErr w:type="spellStart"/>
      <w:r>
        <w:rPr>
          <w:szCs w:val="20"/>
        </w:rPr>
        <w:t>Machine</w:t>
      </w:r>
      <w:proofErr w:type="spellEnd"/>
      <w:r>
        <w:rPr>
          <w:szCs w:val="20"/>
        </w:rPr>
        <w:t>-Communication</w:t>
      </w:r>
    </w:p>
    <w:p w:rsidR="004F7772" w:rsidRDefault="004F7772" w:rsidP="004F7772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proofErr w:type="spellStart"/>
      <w:r>
        <w:rPr>
          <w:szCs w:val="20"/>
        </w:rPr>
        <w:t>Social</w:t>
      </w:r>
      <w:proofErr w:type="spellEnd"/>
      <w:r>
        <w:rPr>
          <w:szCs w:val="20"/>
        </w:rPr>
        <w:t xml:space="preserve"> Media</w:t>
      </w:r>
    </w:p>
    <w:p w:rsidR="007C04A3" w:rsidRDefault="007C04A3" w:rsidP="004F7772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Andere:</w:t>
      </w:r>
    </w:p>
    <w:p w:rsidR="00F56419" w:rsidRPr="001539EF" w:rsidRDefault="00F56419" w:rsidP="00F56419">
      <w:pPr>
        <w:pStyle w:val="Listenabsatz"/>
        <w:spacing w:line="300" w:lineRule="exact"/>
        <w:ind w:left="1080"/>
        <w:rPr>
          <w:szCs w:val="20"/>
        </w:rPr>
      </w:pPr>
    </w:p>
    <w:p w:rsidR="006052BC" w:rsidRDefault="002A63FA" w:rsidP="00EF2A50">
      <w:pPr>
        <w:pStyle w:val="Listenabsatz"/>
        <w:numPr>
          <w:ilvl w:val="0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>Werden</w:t>
      </w:r>
      <w:r w:rsidR="00EE10B1" w:rsidRPr="001539EF">
        <w:rPr>
          <w:szCs w:val="20"/>
        </w:rPr>
        <w:t xml:space="preserve"> </w:t>
      </w:r>
      <w:r w:rsidR="008E6F1C" w:rsidRPr="001539EF">
        <w:rPr>
          <w:szCs w:val="20"/>
        </w:rPr>
        <w:t>i</w:t>
      </w:r>
      <w:r w:rsidRPr="001539EF">
        <w:rPr>
          <w:szCs w:val="20"/>
        </w:rPr>
        <w:t>n Ihrer Organisation digitale Dienste</w:t>
      </w:r>
      <w:r w:rsidR="004E7BB0">
        <w:rPr>
          <w:szCs w:val="20"/>
        </w:rPr>
        <w:t xml:space="preserve"> mit hohem Bandbreitenbedarf</w:t>
      </w:r>
      <w:r w:rsidR="00BC7568">
        <w:rPr>
          <w:szCs w:val="20"/>
        </w:rPr>
        <w:t xml:space="preserve"> nur einzeln </w:t>
      </w:r>
      <w:r w:rsidR="00EE10B1" w:rsidRPr="001539EF">
        <w:rPr>
          <w:szCs w:val="20"/>
        </w:rPr>
        <w:t xml:space="preserve">oder auch parallel </w:t>
      </w:r>
      <w:r w:rsidRPr="001539EF">
        <w:rPr>
          <w:szCs w:val="20"/>
        </w:rPr>
        <w:t>genutzt</w:t>
      </w:r>
      <w:r w:rsidR="006052BC" w:rsidRPr="001539EF">
        <w:rPr>
          <w:szCs w:val="20"/>
        </w:rPr>
        <w:t>?</w:t>
      </w:r>
    </w:p>
    <w:p w:rsidR="00F56419" w:rsidRDefault="00F56419" w:rsidP="00F56419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Einzelanwendungen</w:t>
      </w:r>
    </w:p>
    <w:p w:rsidR="00F56419" w:rsidRDefault="00F56419" w:rsidP="00F56419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Parallelanwendungen</w:t>
      </w:r>
    </w:p>
    <w:p w:rsidR="00F56419" w:rsidRPr="00B6316F" w:rsidRDefault="00F56419" w:rsidP="00B6316F">
      <w:pPr>
        <w:spacing w:line="300" w:lineRule="exact"/>
        <w:rPr>
          <w:szCs w:val="20"/>
        </w:rPr>
      </w:pPr>
    </w:p>
    <w:p w:rsidR="00AD0F28" w:rsidRDefault="00AD0F28" w:rsidP="00EF2A50">
      <w:pPr>
        <w:pStyle w:val="Listenabsatz"/>
        <w:numPr>
          <w:ilvl w:val="0"/>
          <w:numId w:val="40"/>
        </w:numPr>
        <w:spacing w:line="300" w:lineRule="exact"/>
        <w:rPr>
          <w:szCs w:val="20"/>
        </w:rPr>
      </w:pPr>
      <w:r w:rsidRPr="001539EF">
        <w:rPr>
          <w:szCs w:val="20"/>
        </w:rPr>
        <w:t>Würde Ihre Organisation zusätzliche Dienste nutzen, sofern höhere Bandbreiten verfügbar wären?</w:t>
      </w:r>
    </w:p>
    <w:p w:rsidR="00F56419" w:rsidRDefault="009906AD" w:rsidP="00F56419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Ja</w:t>
      </w:r>
    </w:p>
    <w:p w:rsidR="009906AD" w:rsidRDefault="009906AD" w:rsidP="00F56419">
      <w:pPr>
        <w:pStyle w:val="Listenabsatz"/>
        <w:numPr>
          <w:ilvl w:val="1"/>
          <w:numId w:val="40"/>
        </w:numPr>
        <w:spacing w:line="300" w:lineRule="exact"/>
        <w:rPr>
          <w:szCs w:val="20"/>
        </w:rPr>
      </w:pPr>
      <w:r>
        <w:rPr>
          <w:szCs w:val="20"/>
        </w:rPr>
        <w:t>Nein</w:t>
      </w:r>
    </w:p>
    <w:p w:rsidR="009906AD" w:rsidRDefault="009906AD" w:rsidP="009906AD">
      <w:pPr>
        <w:spacing w:line="300" w:lineRule="exact"/>
        <w:rPr>
          <w:szCs w:val="20"/>
        </w:rPr>
      </w:pPr>
    </w:p>
    <w:p w:rsidR="00A46752" w:rsidRPr="001539EF" w:rsidRDefault="00BC7568" w:rsidP="00EF2A50">
      <w:pPr>
        <w:spacing w:line="300" w:lineRule="exact"/>
        <w:rPr>
          <w:szCs w:val="20"/>
        </w:rPr>
      </w:pPr>
      <w:r>
        <w:rPr>
          <w:szCs w:val="20"/>
        </w:rPr>
        <w:t xml:space="preserve">Wir bedanken uns herzlich </w:t>
      </w:r>
      <w:r w:rsidR="009906AD">
        <w:rPr>
          <w:szCs w:val="20"/>
        </w:rPr>
        <w:t>für Ihre Teilnahme an der Befragung.</w:t>
      </w:r>
    </w:p>
    <w:sectPr w:rsidR="00A46752" w:rsidRPr="001539E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B2" w:rsidRDefault="00B445B2" w:rsidP="00161985">
      <w:r>
        <w:separator/>
      </w:r>
    </w:p>
  </w:endnote>
  <w:endnote w:type="continuationSeparator" w:id="0">
    <w:p w:rsidR="00B445B2" w:rsidRDefault="00B445B2" w:rsidP="0016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85" w:rsidRPr="00161985" w:rsidRDefault="00161985" w:rsidP="00161985">
    <w:pPr>
      <w:pStyle w:val="Fuzeile"/>
      <w:jc w:val="center"/>
      <w:rPr>
        <w:sz w:val="18"/>
        <w:szCs w:val="18"/>
      </w:rPr>
    </w:pPr>
    <w:r w:rsidRPr="00161985">
      <w:rPr>
        <w:sz w:val="18"/>
        <w:szCs w:val="18"/>
      </w:rPr>
      <w:t xml:space="preserve">Seite </w:t>
    </w:r>
    <w:r w:rsidRPr="00161985">
      <w:rPr>
        <w:sz w:val="18"/>
        <w:szCs w:val="18"/>
      </w:rPr>
      <w:fldChar w:fldCharType="begin"/>
    </w:r>
    <w:r w:rsidRPr="00161985">
      <w:rPr>
        <w:sz w:val="18"/>
        <w:szCs w:val="18"/>
      </w:rPr>
      <w:instrText>PAGE  \* Arabic  \* MERGEFORMAT</w:instrText>
    </w:r>
    <w:r w:rsidRPr="00161985">
      <w:rPr>
        <w:sz w:val="18"/>
        <w:szCs w:val="18"/>
      </w:rPr>
      <w:fldChar w:fldCharType="separate"/>
    </w:r>
    <w:r w:rsidR="00665C12">
      <w:rPr>
        <w:noProof/>
        <w:sz w:val="18"/>
        <w:szCs w:val="18"/>
      </w:rPr>
      <w:t>4</w:t>
    </w:r>
    <w:r w:rsidRPr="00161985">
      <w:rPr>
        <w:sz w:val="18"/>
        <w:szCs w:val="18"/>
      </w:rPr>
      <w:fldChar w:fldCharType="end"/>
    </w:r>
    <w:r w:rsidRPr="00161985">
      <w:rPr>
        <w:sz w:val="18"/>
        <w:szCs w:val="18"/>
      </w:rPr>
      <w:t xml:space="preserve"> von </w:t>
    </w:r>
    <w:r w:rsidRPr="00161985">
      <w:rPr>
        <w:sz w:val="18"/>
        <w:szCs w:val="18"/>
      </w:rPr>
      <w:fldChar w:fldCharType="begin"/>
    </w:r>
    <w:r w:rsidRPr="00161985">
      <w:rPr>
        <w:sz w:val="18"/>
        <w:szCs w:val="18"/>
      </w:rPr>
      <w:instrText>NUMPAGES  \* Arabic  \* MERGEFORMAT</w:instrText>
    </w:r>
    <w:r w:rsidRPr="00161985">
      <w:rPr>
        <w:sz w:val="18"/>
        <w:szCs w:val="18"/>
      </w:rPr>
      <w:fldChar w:fldCharType="separate"/>
    </w:r>
    <w:r w:rsidR="00665C12">
      <w:rPr>
        <w:noProof/>
        <w:sz w:val="18"/>
        <w:szCs w:val="18"/>
      </w:rPr>
      <w:t>4</w:t>
    </w:r>
    <w:r w:rsidRPr="0016198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B2" w:rsidRDefault="00B445B2" w:rsidP="00161985">
      <w:r>
        <w:separator/>
      </w:r>
    </w:p>
  </w:footnote>
  <w:footnote w:type="continuationSeparator" w:id="0">
    <w:p w:rsidR="00B445B2" w:rsidRDefault="00B445B2" w:rsidP="0016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231"/>
    <w:multiLevelType w:val="hybridMultilevel"/>
    <w:tmpl w:val="E4DEC5D0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71D18"/>
    <w:multiLevelType w:val="hybridMultilevel"/>
    <w:tmpl w:val="AB1E3C7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BE681B"/>
    <w:multiLevelType w:val="hybridMultilevel"/>
    <w:tmpl w:val="822C30E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2D99"/>
    <w:multiLevelType w:val="hybridMultilevel"/>
    <w:tmpl w:val="039A63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ADF"/>
    <w:multiLevelType w:val="hybridMultilevel"/>
    <w:tmpl w:val="37AAD66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454E5F"/>
    <w:multiLevelType w:val="hybridMultilevel"/>
    <w:tmpl w:val="B88446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BC2BF9"/>
    <w:multiLevelType w:val="hybridMultilevel"/>
    <w:tmpl w:val="6D480470"/>
    <w:lvl w:ilvl="0" w:tplc="FFFFFFFF">
      <w:start w:val="1"/>
      <w:numFmt w:val="bullet"/>
      <w:pStyle w:val="TabellePMHpla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1456A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3979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>
    <w:nsid w:val="436C4CD2"/>
    <w:multiLevelType w:val="hybridMultilevel"/>
    <w:tmpl w:val="C32E6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D16C40"/>
    <w:multiLevelType w:val="hybridMultilevel"/>
    <w:tmpl w:val="6E9AA1E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F7AAB"/>
    <w:multiLevelType w:val="hybridMultilevel"/>
    <w:tmpl w:val="3CD667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6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6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6"/>
  </w:num>
  <w:num w:numId="39">
    <w:abstractNumId w:val="7"/>
  </w:num>
  <w:num w:numId="40">
    <w:abstractNumId w:val="0"/>
  </w:num>
  <w:num w:numId="41">
    <w:abstractNumId w:val="9"/>
  </w:num>
  <w:num w:numId="42">
    <w:abstractNumId w:val="2"/>
  </w:num>
  <w:num w:numId="43">
    <w:abstractNumId w:val="1"/>
  </w:num>
  <w:num w:numId="44">
    <w:abstractNumId w:val="10"/>
  </w:num>
  <w:num w:numId="45">
    <w:abstractNumId w:val="5"/>
  </w:num>
  <w:num w:numId="46">
    <w:abstractNumId w:val="8"/>
  </w:num>
  <w:num w:numId="47">
    <w:abstractNumId w:val="3"/>
  </w:num>
  <w:num w:numId="4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E6"/>
    <w:rsid w:val="00043618"/>
    <w:rsid w:val="0004753A"/>
    <w:rsid w:val="000553A7"/>
    <w:rsid w:val="000E006A"/>
    <w:rsid w:val="000F30D3"/>
    <w:rsid w:val="00122BBA"/>
    <w:rsid w:val="001539EF"/>
    <w:rsid w:val="00161985"/>
    <w:rsid w:val="00187283"/>
    <w:rsid w:val="001941E3"/>
    <w:rsid w:val="001E01FD"/>
    <w:rsid w:val="001E4782"/>
    <w:rsid w:val="002117BD"/>
    <w:rsid w:val="00224595"/>
    <w:rsid w:val="00291205"/>
    <w:rsid w:val="002A63FA"/>
    <w:rsid w:val="002D7116"/>
    <w:rsid w:val="0030715D"/>
    <w:rsid w:val="0033158B"/>
    <w:rsid w:val="0036087F"/>
    <w:rsid w:val="00391F3A"/>
    <w:rsid w:val="00393D18"/>
    <w:rsid w:val="003A3112"/>
    <w:rsid w:val="003B6AE6"/>
    <w:rsid w:val="003B7CD3"/>
    <w:rsid w:val="003E440A"/>
    <w:rsid w:val="00407E72"/>
    <w:rsid w:val="00452B36"/>
    <w:rsid w:val="004D162E"/>
    <w:rsid w:val="004E49E3"/>
    <w:rsid w:val="004E7BB0"/>
    <w:rsid w:val="004F7772"/>
    <w:rsid w:val="00507BD8"/>
    <w:rsid w:val="0052202A"/>
    <w:rsid w:val="0053513C"/>
    <w:rsid w:val="006015D6"/>
    <w:rsid w:val="006052BC"/>
    <w:rsid w:val="00665C12"/>
    <w:rsid w:val="006A7C21"/>
    <w:rsid w:val="00702ECF"/>
    <w:rsid w:val="00720536"/>
    <w:rsid w:val="00732430"/>
    <w:rsid w:val="00737976"/>
    <w:rsid w:val="007C04A3"/>
    <w:rsid w:val="007D3CF0"/>
    <w:rsid w:val="007F47F7"/>
    <w:rsid w:val="00832D98"/>
    <w:rsid w:val="00844F52"/>
    <w:rsid w:val="008C422F"/>
    <w:rsid w:val="008E6F1C"/>
    <w:rsid w:val="00925293"/>
    <w:rsid w:val="009359ED"/>
    <w:rsid w:val="00973539"/>
    <w:rsid w:val="009906AD"/>
    <w:rsid w:val="00994E52"/>
    <w:rsid w:val="009B0E1B"/>
    <w:rsid w:val="009E0A28"/>
    <w:rsid w:val="00A03FDA"/>
    <w:rsid w:val="00A068EC"/>
    <w:rsid w:val="00A07340"/>
    <w:rsid w:val="00A33720"/>
    <w:rsid w:val="00A46752"/>
    <w:rsid w:val="00A7124B"/>
    <w:rsid w:val="00A73B05"/>
    <w:rsid w:val="00A90853"/>
    <w:rsid w:val="00A917A5"/>
    <w:rsid w:val="00AD0F28"/>
    <w:rsid w:val="00B211B3"/>
    <w:rsid w:val="00B2646F"/>
    <w:rsid w:val="00B31D0C"/>
    <w:rsid w:val="00B445B2"/>
    <w:rsid w:val="00B6316F"/>
    <w:rsid w:val="00B9739F"/>
    <w:rsid w:val="00BC7568"/>
    <w:rsid w:val="00C41CAD"/>
    <w:rsid w:val="00CC3FEF"/>
    <w:rsid w:val="00CC4A91"/>
    <w:rsid w:val="00D01B88"/>
    <w:rsid w:val="00D0431F"/>
    <w:rsid w:val="00D23EC5"/>
    <w:rsid w:val="00D70D0A"/>
    <w:rsid w:val="00D76254"/>
    <w:rsid w:val="00D854F1"/>
    <w:rsid w:val="00DA57EE"/>
    <w:rsid w:val="00EC3EFD"/>
    <w:rsid w:val="00EE10B1"/>
    <w:rsid w:val="00EF2A50"/>
    <w:rsid w:val="00F03811"/>
    <w:rsid w:val="00F256AA"/>
    <w:rsid w:val="00F42524"/>
    <w:rsid w:val="00F56419"/>
    <w:rsid w:val="00F809E8"/>
    <w:rsid w:val="00FA2833"/>
    <w:rsid w:val="00FE2A50"/>
    <w:rsid w:val="00FE6180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EC5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124B"/>
    <w:pPr>
      <w:keepNext/>
      <w:keepLines/>
      <w:numPr>
        <w:numId w:val="39"/>
      </w:numPr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124B"/>
    <w:pPr>
      <w:keepNext/>
      <w:keepLines/>
      <w:numPr>
        <w:ilvl w:val="1"/>
        <w:numId w:val="37"/>
      </w:numPr>
      <w:spacing w:before="200" w:after="10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124B"/>
    <w:pPr>
      <w:keepNext/>
      <w:keepLines/>
      <w:numPr>
        <w:ilvl w:val="2"/>
        <w:numId w:val="39"/>
      </w:numPr>
      <w:spacing w:before="200" w:after="1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7124B"/>
    <w:pPr>
      <w:keepNext/>
      <w:keepLines/>
      <w:numPr>
        <w:ilvl w:val="3"/>
        <w:numId w:val="39"/>
      </w:numPr>
      <w:spacing w:before="200" w:after="1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7124B"/>
    <w:pPr>
      <w:keepNext/>
      <w:keepLines/>
      <w:numPr>
        <w:ilvl w:val="4"/>
        <w:numId w:val="39"/>
      </w:numPr>
      <w:spacing w:before="200" w:after="1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7124B"/>
    <w:pPr>
      <w:keepNext/>
      <w:keepLines/>
      <w:numPr>
        <w:ilvl w:val="5"/>
        <w:numId w:val="39"/>
      </w:numPr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7124B"/>
    <w:pPr>
      <w:keepNext/>
      <w:keepLines/>
      <w:numPr>
        <w:ilvl w:val="6"/>
        <w:numId w:val="39"/>
      </w:numPr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7124B"/>
    <w:pPr>
      <w:keepNext/>
      <w:keepLines/>
      <w:numPr>
        <w:ilvl w:val="7"/>
        <w:numId w:val="3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7124B"/>
    <w:pPr>
      <w:keepNext/>
      <w:keepLines/>
      <w:numPr>
        <w:ilvl w:val="8"/>
        <w:numId w:val="3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3EC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124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3EC5"/>
    <w:rPr>
      <w:rFonts w:ascii="Arial" w:eastAsiaTheme="majorEastAsia" w:hAnsi="Arial" w:cstheme="majorBidi"/>
      <w:b/>
      <w:bCs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3EC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EC5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23E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23EC5"/>
    <w:pPr>
      <w:spacing w:after="200"/>
    </w:pPr>
    <w:rPr>
      <w:b/>
      <w:bCs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D23E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3EC5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23EC5"/>
    <w:rPr>
      <w:rFonts w:ascii="Arial" w:hAnsi="Arial" w:cs="Tahoma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23EC5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23EC5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3EC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D23EC5"/>
    <w:rPr>
      <w:b/>
      <w:bCs/>
      <w:i/>
      <w:iCs/>
      <w:color w:va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D23EC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EC5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EC5"/>
    <w:rPr>
      <w:rFonts w:ascii="Arial" w:hAnsi="Arial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23EC5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23EC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3EC5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3EC5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3EC5"/>
    <w:rPr>
      <w:rFonts w:ascii="Arial" w:eastAsiaTheme="majorEastAsia" w:hAnsi="Arial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3EC5"/>
    <w:rPr>
      <w:rFonts w:ascii="Arial" w:eastAsiaTheme="majorEastAsia" w:hAnsi="Arial" w:cstheme="majorBidi"/>
      <w:i/>
      <w:i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3EC5"/>
    <w:rPr>
      <w:rFonts w:ascii="Arial" w:eastAsiaTheme="majorEastAsia" w:hAnsi="Arial" w:cstheme="majorBidi"/>
      <w:i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23EC5"/>
    <w:rPr>
      <w:rFonts w:ascii="Arial" w:eastAsiaTheme="majorEastAsia" w:hAnsi="Arial" w:cstheme="majorBidi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23EC5"/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23EC5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23EC5"/>
    <w:rPr>
      <w:i/>
      <w:iCs/>
    </w:rPr>
  </w:style>
  <w:style w:type="paragraph" w:styleId="KeinLeerraum">
    <w:name w:val="No Spacing"/>
    <w:uiPriority w:val="1"/>
    <w:qFormat/>
    <w:rsid w:val="00D23EC5"/>
    <w:pPr>
      <w:spacing w:after="0" w:line="240" w:lineRule="auto"/>
    </w:pPr>
    <w:rPr>
      <w:rFonts w:ascii="Arial" w:hAnsi="Arial"/>
    </w:rPr>
  </w:style>
  <w:style w:type="character" w:styleId="SchwacheHervorhebung">
    <w:name w:val="Subtle Emphasis"/>
    <w:basedOn w:val="Absatz-Standardschriftart"/>
    <w:uiPriority w:val="19"/>
    <w:qFormat/>
    <w:rsid w:val="00D23EC5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D23EC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D23E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3EC5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D23EC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D23E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23EC5"/>
    <w:rPr>
      <w:rFonts w:ascii="Arial" w:hAnsi="Arial"/>
      <w:sz w:val="20"/>
    </w:rPr>
  </w:style>
  <w:style w:type="paragraph" w:customStyle="1" w:styleId="TabellePMHplain">
    <w:name w:val="Tabelle_PMH_plain"/>
    <w:basedOn w:val="Standard"/>
    <w:rsid w:val="00D23EC5"/>
    <w:pPr>
      <w:numPr>
        <w:numId w:val="38"/>
      </w:numPr>
      <w:spacing w:before="60" w:after="60"/>
    </w:pPr>
    <w:rPr>
      <w:rFonts w:eastAsia="Times New Roman" w:cs="Times New Roman"/>
      <w:sz w:val="16"/>
      <w:szCs w:val="24"/>
      <w:lang w:eastAsia="de-DE"/>
    </w:rPr>
  </w:style>
  <w:style w:type="table" w:styleId="Tabellenraster">
    <w:name w:val="Table Grid"/>
    <w:basedOn w:val="NormaleTabelle"/>
    <w:uiPriority w:val="59"/>
    <w:rsid w:val="00D2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schrift">
    <w:name w:val="Signature"/>
    <w:basedOn w:val="Standard"/>
    <w:link w:val="UnterschriftZchn"/>
    <w:rsid w:val="00D23EC5"/>
    <w:pPr>
      <w:jc w:val="center"/>
    </w:pPr>
    <w:rPr>
      <w:rFonts w:eastAsia="Times New Roman" w:cs="Times New Roman"/>
      <w:sz w:val="16"/>
      <w:szCs w:val="24"/>
      <w:lang w:eastAsia="de-DE"/>
    </w:rPr>
  </w:style>
  <w:style w:type="character" w:customStyle="1" w:styleId="UnterschriftZchn">
    <w:name w:val="Unterschrift Zchn"/>
    <w:basedOn w:val="Absatz-Standardschriftart"/>
    <w:link w:val="Unterschrift"/>
    <w:rsid w:val="00D23EC5"/>
    <w:rPr>
      <w:rFonts w:ascii="Arial" w:eastAsia="Times New Roman" w:hAnsi="Arial" w:cs="Times New Roman"/>
      <w:sz w:val="16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23EC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23EC5"/>
    <w:pPr>
      <w:spacing w:after="100"/>
      <w:ind w:left="2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E10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10B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10B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10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10B1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E0A28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EC5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124B"/>
    <w:pPr>
      <w:keepNext/>
      <w:keepLines/>
      <w:numPr>
        <w:numId w:val="39"/>
      </w:numPr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124B"/>
    <w:pPr>
      <w:keepNext/>
      <w:keepLines/>
      <w:numPr>
        <w:ilvl w:val="1"/>
        <w:numId w:val="37"/>
      </w:numPr>
      <w:spacing w:before="200" w:after="10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124B"/>
    <w:pPr>
      <w:keepNext/>
      <w:keepLines/>
      <w:numPr>
        <w:ilvl w:val="2"/>
        <w:numId w:val="39"/>
      </w:numPr>
      <w:spacing w:before="200" w:after="1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7124B"/>
    <w:pPr>
      <w:keepNext/>
      <w:keepLines/>
      <w:numPr>
        <w:ilvl w:val="3"/>
        <w:numId w:val="39"/>
      </w:numPr>
      <w:spacing w:before="200" w:after="1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7124B"/>
    <w:pPr>
      <w:keepNext/>
      <w:keepLines/>
      <w:numPr>
        <w:ilvl w:val="4"/>
        <w:numId w:val="39"/>
      </w:numPr>
      <w:spacing w:before="200" w:after="1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7124B"/>
    <w:pPr>
      <w:keepNext/>
      <w:keepLines/>
      <w:numPr>
        <w:ilvl w:val="5"/>
        <w:numId w:val="39"/>
      </w:numPr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7124B"/>
    <w:pPr>
      <w:keepNext/>
      <w:keepLines/>
      <w:numPr>
        <w:ilvl w:val="6"/>
        <w:numId w:val="39"/>
      </w:numPr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7124B"/>
    <w:pPr>
      <w:keepNext/>
      <w:keepLines/>
      <w:numPr>
        <w:ilvl w:val="7"/>
        <w:numId w:val="3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7124B"/>
    <w:pPr>
      <w:keepNext/>
      <w:keepLines/>
      <w:numPr>
        <w:ilvl w:val="8"/>
        <w:numId w:val="3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3EC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124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3EC5"/>
    <w:rPr>
      <w:rFonts w:ascii="Arial" w:eastAsiaTheme="majorEastAsia" w:hAnsi="Arial" w:cstheme="majorBidi"/>
      <w:b/>
      <w:bCs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3EC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EC5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23E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23EC5"/>
    <w:pPr>
      <w:spacing w:after="200"/>
    </w:pPr>
    <w:rPr>
      <w:b/>
      <w:bCs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D23E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3EC5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23EC5"/>
    <w:rPr>
      <w:rFonts w:ascii="Arial" w:hAnsi="Arial" w:cs="Tahoma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23EC5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23EC5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3EC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D23EC5"/>
    <w:rPr>
      <w:b/>
      <w:bCs/>
      <w:i/>
      <w:iCs/>
      <w:color w:va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D23EC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EC5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EC5"/>
    <w:rPr>
      <w:rFonts w:ascii="Arial" w:hAnsi="Arial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23EC5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23EC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3EC5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3EC5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3EC5"/>
    <w:rPr>
      <w:rFonts w:ascii="Arial" w:eastAsiaTheme="majorEastAsia" w:hAnsi="Arial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3EC5"/>
    <w:rPr>
      <w:rFonts w:ascii="Arial" w:eastAsiaTheme="majorEastAsia" w:hAnsi="Arial" w:cstheme="majorBidi"/>
      <w:i/>
      <w:i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3EC5"/>
    <w:rPr>
      <w:rFonts w:ascii="Arial" w:eastAsiaTheme="majorEastAsia" w:hAnsi="Arial" w:cstheme="majorBidi"/>
      <w:i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23EC5"/>
    <w:rPr>
      <w:rFonts w:ascii="Arial" w:eastAsiaTheme="majorEastAsia" w:hAnsi="Arial" w:cstheme="majorBidi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23EC5"/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23EC5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23EC5"/>
    <w:rPr>
      <w:i/>
      <w:iCs/>
    </w:rPr>
  </w:style>
  <w:style w:type="paragraph" w:styleId="KeinLeerraum">
    <w:name w:val="No Spacing"/>
    <w:uiPriority w:val="1"/>
    <w:qFormat/>
    <w:rsid w:val="00D23EC5"/>
    <w:pPr>
      <w:spacing w:after="0" w:line="240" w:lineRule="auto"/>
    </w:pPr>
    <w:rPr>
      <w:rFonts w:ascii="Arial" w:hAnsi="Arial"/>
    </w:rPr>
  </w:style>
  <w:style w:type="character" w:styleId="SchwacheHervorhebung">
    <w:name w:val="Subtle Emphasis"/>
    <w:basedOn w:val="Absatz-Standardschriftart"/>
    <w:uiPriority w:val="19"/>
    <w:qFormat/>
    <w:rsid w:val="00D23EC5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D23EC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D23E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3EC5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D23EC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D23E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23EC5"/>
    <w:rPr>
      <w:rFonts w:ascii="Arial" w:hAnsi="Arial"/>
      <w:sz w:val="20"/>
    </w:rPr>
  </w:style>
  <w:style w:type="paragraph" w:customStyle="1" w:styleId="TabellePMHplain">
    <w:name w:val="Tabelle_PMH_plain"/>
    <w:basedOn w:val="Standard"/>
    <w:rsid w:val="00D23EC5"/>
    <w:pPr>
      <w:numPr>
        <w:numId w:val="38"/>
      </w:numPr>
      <w:spacing w:before="60" w:after="60"/>
    </w:pPr>
    <w:rPr>
      <w:rFonts w:eastAsia="Times New Roman" w:cs="Times New Roman"/>
      <w:sz w:val="16"/>
      <w:szCs w:val="24"/>
      <w:lang w:eastAsia="de-DE"/>
    </w:rPr>
  </w:style>
  <w:style w:type="table" w:styleId="Tabellenraster">
    <w:name w:val="Table Grid"/>
    <w:basedOn w:val="NormaleTabelle"/>
    <w:uiPriority w:val="59"/>
    <w:rsid w:val="00D2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schrift">
    <w:name w:val="Signature"/>
    <w:basedOn w:val="Standard"/>
    <w:link w:val="UnterschriftZchn"/>
    <w:rsid w:val="00D23EC5"/>
    <w:pPr>
      <w:jc w:val="center"/>
    </w:pPr>
    <w:rPr>
      <w:rFonts w:eastAsia="Times New Roman" w:cs="Times New Roman"/>
      <w:sz w:val="16"/>
      <w:szCs w:val="24"/>
      <w:lang w:eastAsia="de-DE"/>
    </w:rPr>
  </w:style>
  <w:style w:type="character" w:customStyle="1" w:styleId="UnterschriftZchn">
    <w:name w:val="Unterschrift Zchn"/>
    <w:basedOn w:val="Absatz-Standardschriftart"/>
    <w:link w:val="Unterschrift"/>
    <w:rsid w:val="00D23EC5"/>
    <w:rPr>
      <w:rFonts w:ascii="Arial" w:eastAsia="Times New Roman" w:hAnsi="Arial" w:cs="Times New Roman"/>
      <w:sz w:val="16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23EC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23EC5"/>
    <w:pPr>
      <w:spacing w:after="100"/>
      <w:ind w:left="2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E10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10B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10B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10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10B1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E0A28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955">
          <w:marLeft w:val="0"/>
          <w:marRight w:val="0"/>
          <w:marTop w:val="1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8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71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29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3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5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428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8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539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21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9965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6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8416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1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3689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85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7465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4218">
          <w:marLeft w:val="0"/>
          <w:marRight w:val="0"/>
          <w:marTop w:val="1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97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109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4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45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1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5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215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11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954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79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43865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89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707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TUV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Scholz</dc:creator>
  <cp:lastModifiedBy>Anja Glante</cp:lastModifiedBy>
  <cp:revision>4</cp:revision>
  <dcterms:created xsi:type="dcterms:W3CDTF">2017-03-15T14:40:00Z</dcterms:created>
  <dcterms:modified xsi:type="dcterms:W3CDTF">2017-03-20T17:15:00Z</dcterms:modified>
</cp:coreProperties>
</file>